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CBE" w:rsidRPr="00C95452" w:rsidRDefault="00B461DE" w:rsidP="00237FF4">
      <w:pPr>
        <w:autoSpaceDE w:val="0"/>
        <w:autoSpaceDN w:val="0"/>
        <w:adjustRightInd w:val="0"/>
        <w:spacing w:after="0" w:line="240" w:lineRule="auto"/>
        <w:rPr>
          <w:rFonts w:ascii="Footlight MT Light" w:hAnsi="Footlight MT Light" w:cs="VAGRoundedBT-Regular"/>
          <w:b/>
          <w:color w:val="FF0000"/>
          <w:sz w:val="24"/>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836EE">
        <w:rPr>
          <w:rFonts w:ascii="Footlight MT Light" w:hAnsi="Footlight MT Light" w:cs="VAGRoundedLtNormal"/>
          <w:b/>
          <w:smallCaps/>
          <w:noProof/>
          <w:color w:val="C00000"/>
          <w:sz w:val="28"/>
          <w:lang w:eastAsia="es-ES"/>
        </w:rPr>
        <w:drawing>
          <wp:anchor distT="0" distB="0" distL="114300" distR="114300" simplePos="0" relativeHeight="251660288" behindDoc="1" locked="0" layoutInCell="1" allowOverlap="1" wp14:anchorId="1B556A71" wp14:editId="36E13948">
            <wp:simplePos x="0" y="0"/>
            <wp:positionH relativeFrom="column">
              <wp:posOffset>5462269</wp:posOffset>
            </wp:positionH>
            <wp:positionV relativeFrom="paragraph">
              <wp:posOffset>-527685</wp:posOffset>
            </wp:positionV>
            <wp:extent cx="845537" cy="1020596"/>
            <wp:effectExtent l="209550" t="190500" r="412115" b="389255"/>
            <wp:wrapTight wrapText="bothSides">
              <wp:wrapPolygon edited="0">
                <wp:start x="1283" y="-3005"/>
                <wp:lineTo x="-4828" y="-1420"/>
                <wp:lineTo x="-3254" y="23262"/>
                <wp:lineTo x="-2554" y="24397"/>
                <wp:lineTo x="17315" y="28014"/>
                <wp:lineTo x="17943" y="28751"/>
                <wp:lineTo x="26125" y="27721"/>
                <wp:lineTo x="26460" y="26863"/>
                <wp:lineTo x="30731" y="20616"/>
                <wp:lineTo x="30724" y="7157"/>
                <wp:lineTo x="29377" y="-2870"/>
                <wp:lineTo x="20682" y="-4631"/>
                <wp:lineTo x="8503" y="-3913"/>
                <wp:lineTo x="1283" y="-3005"/>
              </wp:wrapPolygon>
            </wp:wrapTight>
            <wp:docPr id="3" name="Imagen 3" descr="C:\Users\TRINI\Pictures\Imágenes simbolos\371732_100004793852450_2044374588_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INI\Pictures\Imágenes simbolos\371732_100004793852450_2044374588_n[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18442">
                      <a:off x="0" y="0"/>
                      <a:ext cx="845537" cy="1020596"/>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6C7CBE" w:rsidRPr="00C95452">
        <w:rPr>
          <w:rFonts w:ascii="Footlight MT Light" w:hAnsi="Footlight MT Light" w:cs="VAGRoundedBT-Regular"/>
          <w:b/>
          <w:color w:val="FF0000"/>
          <w:sz w:val="36"/>
          <w14:shadow w14:blurRad="69850" w14:dist="43180" w14:dir="5400000" w14:sx="0" w14:sy="0" w14:kx="0" w14:ky="0" w14:algn="none">
            <w14:srgbClr w14:val="000000">
              <w14:alpha w14:val="35000"/>
            </w14:srgbClr>
          </w14:shadow>
          <w14:textOutline w14:w="952" w14:cap="flat" w14:cmpd="sng" w14:algn="ctr">
            <w14:solidFill>
              <w14:srgbClr w14:val="C00000"/>
            </w14:solid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Fiesta de Jesucristo REDENTOR</w:t>
      </w:r>
    </w:p>
    <w:p w:rsidR="006C7CBE" w:rsidRPr="006C7CBE" w:rsidRDefault="006C7CBE" w:rsidP="006C7CBE">
      <w:pPr>
        <w:autoSpaceDE w:val="0"/>
        <w:autoSpaceDN w:val="0"/>
        <w:adjustRightInd w:val="0"/>
        <w:spacing w:after="0" w:line="240" w:lineRule="auto"/>
        <w:jc w:val="center"/>
        <w:rPr>
          <w:rFonts w:ascii="Footlight MT Light" w:hAnsi="Footlight MT Light" w:cs="VAGRoundedBT-Regular"/>
          <w:b/>
          <w:color w:val="000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6C7CBE" w:rsidRDefault="006C7CBE" w:rsidP="006C7CBE">
      <w:pPr>
        <w:autoSpaceDE w:val="0"/>
        <w:autoSpaceDN w:val="0"/>
        <w:adjustRightInd w:val="0"/>
        <w:spacing w:after="0" w:line="240" w:lineRule="auto"/>
        <w:rPr>
          <w:rFonts w:ascii="Footlight MT Light" w:hAnsi="Footlight MT Light" w:cs="VAGRoundedBT-Regular"/>
          <w:b/>
          <w:color w:val="002060"/>
        </w:rPr>
      </w:pPr>
      <w:r w:rsidRPr="00E25AE8">
        <w:rPr>
          <w:rFonts w:ascii="Footlight MT Light" w:hAnsi="Footlight MT Light" w:cs="VAGRoundedBT-Regular"/>
          <w:b/>
          <w:color w:val="002060"/>
        </w:rPr>
        <w:t>AMBIENTACIÓN</w:t>
      </w:r>
      <w:r w:rsidR="0069311B">
        <w:rPr>
          <w:rFonts w:ascii="Footlight MT Light" w:hAnsi="Footlight MT Light" w:cs="VAGRoundedBT-Regular"/>
          <w:b/>
          <w:color w:val="002060"/>
        </w:rPr>
        <w:t xml:space="preserve">                </w:t>
      </w:r>
      <w:r w:rsidR="0069311B">
        <w:rPr>
          <w:rFonts w:ascii="Footlight MT Light" w:hAnsi="Footlight MT Light" w:cs="VAGRoundedBT-Regular"/>
          <w:b/>
          <w:color w:val="002060"/>
        </w:rPr>
        <w:tab/>
      </w:r>
      <w:r w:rsidR="0069311B">
        <w:rPr>
          <w:rFonts w:ascii="Footlight MT Light" w:hAnsi="Footlight MT Light" w:cs="VAGRoundedBT-Regular"/>
          <w:b/>
          <w:color w:val="002060"/>
        </w:rPr>
        <w:tab/>
      </w:r>
      <w:r w:rsidR="0069311B">
        <w:rPr>
          <w:rFonts w:ascii="Footlight MT Light" w:hAnsi="Footlight MT Light" w:cs="VAGRoundedBT-Regular"/>
          <w:b/>
          <w:color w:val="002060"/>
        </w:rPr>
        <w:tab/>
      </w:r>
      <w:r w:rsidR="0069311B">
        <w:rPr>
          <w:rFonts w:ascii="Footlight MT Light" w:hAnsi="Footlight MT Light" w:cs="VAGRoundedBT-Regular"/>
          <w:b/>
          <w:color w:val="002060"/>
        </w:rPr>
        <w:tab/>
      </w:r>
      <w:r w:rsidR="0069311B">
        <w:rPr>
          <w:rFonts w:ascii="Footlight MT Light" w:hAnsi="Footlight MT Light" w:cs="VAGRoundedBT-Regular"/>
          <w:b/>
          <w:color w:val="002060"/>
        </w:rPr>
        <w:tab/>
      </w:r>
      <w:r w:rsidR="0069311B">
        <w:rPr>
          <w:rFonts w:ascii="Footlight MT Light" w:hAnsi="Footlight MT Light" w:cs="VAGRoundedBT-Regular"/>
          <w:b/>
          <w:color w:val="002060"/>
        </w:rPr>
        <w:tab/>
      </w:r>
    </w:p>
    <w:p w:rsidR="008F3D73" w:rsidRPr="006C7CBE" w:rsidRDefault="008F3D73" w:rsidP="006C7CBE">
      <w:pPr>
        <w:autoSpaceDE w:val="0"/>
        <w:autoSpaceDN w:val="0"/>
        <w:adjustRightInd w:val="0"/>
        <w:spacing w:after="0" w:line="240" w:lineRule="auto"/>
        <w:rPr>
          <w:rFonts w:ascii="Footlight MT Light" w:hAnsi="Footlight MT Light" w:cs="VAGRoundedBT-Regular"/>
          <w:b/>
          <w:color w:val="000000"/>
        </w:rPr>
      </w:pPr>
    </w:p>
    <w:p w:rsidR="006C7CBE" w:rsidRPr="00B537B1" w:rsidRDefault="00172A9B" w:rsidP="00172A9B">
      <w:pPr>
        <w:autoSpaceDE w:val="0"/>
        <w:autoSpaceDN w:val="0"/>
        <w:adjustRightInd w:val="0"/>
        <w:spacing w:after="0" w:line="240" w:lineRule="auto"/>
        <w:jc w:val="both"/>
        <w:rPr>
          <w:rFonts w:ascii="Book Antiqua" w:hAnsi="Book Antiqua" w:cs="VAGRoundedLtNormal"/>
          <w:color w:val="000000"/>
          <w:sz w:val="24"/>
        </w:rPr>
      </w:pPr>
      <w:r>
        <w:rPr>
          <w:rFonts w:ascii="Book Antiqua" w:hAnsi="Book Antiqua" w:cs="VAGRoundedLtNormal"/>
          <w:color w:val="000000"/>
        </w:rPr>
        <w:t xml:space="preserve">Decía nuestro beato fundador: </w:t>
      </w:r>
      <w:r w:rsidRPr="008C22B1">
        <w:rPr>
          <w:rFonts w:ascii="Book Antiqua" w:hAnsi="Book Antiqua" w:cs="VAGRoundedLtNormal"/>
          <w:i/>
          <w:color w:val="000000"/>
        </w:rPr>
        <w:t>“La redención es la síntesis en que se reconcilian y junta la divina justicia y la divina misericordia”.</w:t>
      </w:r>
      <w:r>
        <w:rPr>
          <w:rFonts w:ascii="Book Antiqua" w:hAnsi="Book Antiqua" w:cs="VAGRoundedLtNormal"/>
          <w:color w:val="000000"/>
        </w:rPr>
        <w:t xml:space="preserve"> </w:t>
      </w:r>
      <w:r w:rsidR="00B461DE">
        <w:rPr>
          <w:rFonts w:ascii="Book Antiqua" w:hAnsi="Book Antiqua" w:cs="VAGRoundedLtNormal"/>
          <w:color w:val="000000"/>
        </w:rPr>
        <w:t>N</w:t>
      </w:r>
      <w:r w:rsidR="006C7CBE" w:rsidRPr="00172A9B">
        <w:rPr>
          <w:rFonts w:ascii="Book Antiqua" w:hAnsi="Book Antiqua" w:cs="VAGRoundedLtNormal"/>
          <w:color w:val="000000"/>
        </w:rPr>
        <w:t xml:space="preserve">uestra vida consagrada en la iglesia como </w:t>
      </w:r>
      <w:r w:rsidR="006C7CBE" w:rsidRPr="00172A9B">
        <w:rPr>
          <w:rFonts w:ascii="Book Antiqua" w:hAnsi="Book Antiqua" w:cs="VAGRoundedLtNormal"/>
          <w:i/>
          <w:color w:val="000000"/>
        </w:rPr>
        <w:t>mercedarias de la caridad</w:t>
      </w:r>
      <w:r w:rsidR="006C7CBE" w:rsidRPr="00172A9B">
        <w:rPr>
          <w:rFonts w:ascii="Book Antiqua" w:hAnsi="Book Antiqua" w:cs="VAGRoundedLtNormal"/>
          <w:color w:val="000000"/>
        </w:rPr>
        <w:t xml:space="preserve"> tiene una identidad propia, reconocida y aceptada por ella</w:t>
      </w:r>
      <w:r>
        <w:rPr>
          <w:rFonts w:ascii="Book Antiqua" w:hAnsi="Book Antiqua" w:cs="VAGRoundedLtNormal"/>
          <w:color w:val="000000"/>
        </w:rPr>
        <w:t>. Est</w:t>
      </w:r>
      <w:r w:rsidR="00B537B1">
        <w:rPr>
          <w:rFonts w:ascii="Book Antiqua" w:hAnsi="Book Antiqua" w:cs="VAGRoundedLtNormal"/>
          <w:color w:val="000000"/>
        </w:rPr>
        <w:t>a</w:t>
      </w:r>
      <w:r>
        <w:rPr>
          <w:rFonts w:ascii="Book Antiqua" w:hAnsi="Book Antiqua" w:cs="VAGRoundedLtNormal"/>
          <w:color w:val="000000"/>
        </w:rPr>
        <w:t xml:space="preserve"> identidad se</w:t>
      </w:r>
      <w:r w:rsidR="006C7CBE" w:rsidRPr="00172A9B">
        <w:rPr>
          <w:rFonts w:ascii="Book Antiqua" w:hAnsi="Book Antiqua" w:cs="VAGRoundedLtNormal"/>
          <w:color w:val="000000"/>
        </w:rPr>
        <w:t xml:space="preserve"> basa en el evangelio de la caridad </w:t>
      </w:r>
      <w:r>
        <w:rPr>
          <w:rFonts w:ascii="Book Antiqua" w:hAnsi="Book Antiqua" w:cs="VAGRoundedLtNormal"/>
          <w:color w:val="000000"/>
        </w:rPr>
        <w:t xml:space="preserve">redentora </w:t>
      </w:r>
      <w:r w:rsidR="006C7CBE" w:rsidRPr="00172A9B">
        <w:rPr>
          <w:rFonts w:ascii="Book Antiqua" w:hAnsi="Book Antiqua" w:cs="VAGRoundedLtNormal"/>
          <w:color w:val="000000"/>
        </w:rPr>
        <w:t>(</w:t>
      </w:r>
      <w:r w:rsidR="0004034E">
        <w:rPr>
          <w:rFonts w:ascii="Book Antiqua" w:hAnsi="Book Antiqua" w:cs="VAGRoundedLtNormal"/>
          <w:color w:val="000000"/>
        </w:rPr>
        <w:t>d</w:t>
      </w:r>
      <w:r>
        <w:rPr>
          <w:rFonts w:ascii="Book Antiqua" w:hAnsi="Book Antiqua" w:cs="VAGRoundedLtNormal"/>
          <w:color w:val="000000"/>
        </w:rPr>
        <w:t xml:space="preserve">e la </w:t>
      </w:r>
      <w:r w:rsidR="006C7CBE" w:rsidRPr="00B537B1">
        <w:rPr>
          <w:rFonts w:ascii="Book Antiqua" w:hAnsi="Book Antiqua" w:cs="VAGRoundedLtNormal"/>
          <w:color w:val="000000"/>
        </w:rPr>
        <w:t>misericordia</w:t>
      </w:r>
      <w:r w:rsidR="00B537B1">
        <w:rPr>
          <w:rFonts w:ascii="Book Antiqua" w:hAnsi="Book Antiqua" w:cs="VAGRoundedLtNormal"/>
          <w:color w:val="000000"/>
        </w:rPr>
        <w:t xml:space="preserve"> y de la redención</w:t>
      </w:r>
      <w:r w:rsidR="006C7CBE" w:rsidRPr="00172A9B">
        <w:rPr>
          <w:rFonts w:ascii="Book Antiqua" w:hAnsi="Book Antiqua" w:cs="VAGRoundedLtNormal"/>
          <w:color w:val="000000"/>
        </w:rPr>
        <w:t xml:space="preserve">). El rostro de Jesucristo que vive la pasión por Dios y por el ser humano hasta dar la vida en el patíbulo de la cruz, es para nosotras </w:t>
      </w:r>
      <w:r w:rsidR="008F3D73">
        <w:rPr>
          <w:rFonts w:ascii="Book Antiqua" w:hAnsi="Book Antiqua" w:cs="VAGRoundedLtNormal"/>
          <w:color w:val="000000"/>
        </w:rPr>
        <w:t>el</w:t>
      </w:r>
      <w:r w:rsidR="006C7CBE" w:rsidRPr="00172A9B">
        <w:rPr>
          <w:rFonts w:ascii="Book Antiqua" w:hAnsi="Book Antiqua" w:cs="VAGRoundedLtNormal"/>
          <w:color w:val="000000"/>
        </w:rPr>
        <w:t xml:space="preserve"> modelo constante</w:t>
      </w:r>
      <w:r w:rsidR="0004034E">
        <w:rPr>
          <w:rFonts w:ascii="Book Antiqua" w:hAnsi="Book Antiqua" w:cs="VAGRoundedLtNormal"/>
          <w:color w:val="000000"/>
        </w:rPr>
        <w:t xml:space="preserve"> de amor y de </w:t>
      </w:r>
      <w:r w:rsidR="008F3D73">
        <w:rPr>
          <w:rFonts w:ascii="Book Antiqua" w:hAnsi="Book Antiqua" w:cs="VAGRoundedLtNormal"/>
          <w:color w:val="000000"/>
        </w:rPr>
        <w:t>servicio</w:t>
      </w:r>
      <w:r w:rsidR="00B537B1">
        <w:rPr>
          <w:rFonts w:ascii="Book Antiqua" w:hAnsi="Book Antiqua" w:cs="VAGRoundedLtNormal"/>
          <w:color w:val="000000"/>
        </w:rPr>
        <w:t>. Nuestro fundador nos dice:</w:t>
      </w:r>
      <w:r w:rsidR="006C7CBE" w:rsidRPr="00172A9B">
        <w:rPr>
          <w:rFonts w:ascii="Book Antiqua" w:hAnsi="Book Antiqua" w:cs="VAGRoundedLtNormal"/>
          <w:color w:val="000000"/>
        </w:rPr>
        <w:t xml:space="preserve"> </w:t>
      </w:r>
      <w:r w:rsidRPr="008C22B1">
        <w:rPr>
          <w:rFonts w:ascii="Book Antiqua" w:hAnsi="Book Antiqua" w:cs="VAGRoundedLtNormal"/>
          <w:i/>
          <w:color w:val="000000"/>
        </w:rPr>
        <w:t xml:space="preserve">“La religiosa de Nuestra Señora de las Mercedes debe mirar a Jesucristo que quiso nacer en un humilde establo, llevó una vida humilde y oscura durante treinta años y murió crucificado en </w:t>
      </w:r>
      <w:r w:rsidR="008C22B1" w:rsidRPr="008C22B1">
        <w:rPr>
          <w:rFonts w:ascii="Book Antiqua" w:hAnsi="Book Antiqua" w:cs="VAGRoundedLtNormal"/>
          <w:i/>
          <w:color w:val="000000"/>
        </w:rPr>
        <w:t>medio de dos ladrones”</w:t>
      </w:r>
      <w:r w:rsidR="008C22B1">
        <w:rPr>
          <w:rFonts w:ascii="Book Antiqua" w:hAnsi="Book Antiqua" w:cs="VAGRoundedLtNormal"/>
          <w:color w:val="000000"/>
        </w:rPr>
        <w:t>.</w:t>
      </w:r>
      <w:r w:rsidR="008F3D73">
        <w:rPr>
          <w:rFonts w:ascii="Book Antiqua" w:hAnsi="Book Antiqua" w:cs="VAGRoundedLtNormal"/>
          <w:color w:val="000000"/>
        </w:rPr>
        <w:t xml:space="preserve"> Jesucristo, c</w:t>
      </w:r>
      <w:r w:rsidR="00B537B1">
        <w:rPr>
          <w:rFonts w:ascii="Book Antiqua" w:hAnsi="Book Antiqua" w:cs="VAGRoundedLtNormal"/>
          <w:color w:val="000000"/>
        </w:rPr>
        <w:t xml:space="preserve">on su entrega salvó y salva al mundo, </w:t>
      </w:r>
      <w:r w:rsidR="008F3D73">
        <w:rPr>
          <w:rFonts w:ascii="Book Antiqua" w:hAnsi="Book Antiqua" w:cs="VAGRoundedLtNormal"/>
          <w:color w:val="000000"/>
        </w:rPr>
        <w:t xml:space="preserve">de igual manera </w:t>
      </w:r>
      <w:r w:rsidR="00B537B1">
        <w:rPr>
          <w:rFonts w:ascii="Book Antiqua" w:hAnsi="Book Antiqua" w:cs="VAGRoundedLtNormal"/>
          <w:color w:val="000000"/>
        </w:rPr>
        <w:t>nosotra</w:t>
      </w:r>
      <w:r w:rsidR="0069311B">
        <w:rPr>
          <w:rFonts w:ascii="Book Antiqua" w:hAnsi="Book Antiqua" w:cs="VAGRoundedLtNormal"/>
          <w:color w:val="000000"/>
        </w:rPr>
        <w:t>s hemos de vivir, hasta el final,</w:t>
      </w:r>
      <w:r w:rsidR="00B537B1">
        <w:rPr>
          <w:rFonts w:ascii="Book Antiqua" w:hAnsi="Book Antiqua" w:cs="VAGRoundedLtNormal"/>
          <w:color w:val="000000"/>
        </w:rPr>
        <w:t xml:space="preserve"> en entrega redentora.</w:t>
      </w:r>
    </w:p>
    <w:p w:rsidR="00B537B1" w:rsidRDefault="00B537B1" w:rsidP="006C7CBE">
      <w:pPr>
        <w:autoSpaceDE w:val="0"/>
        <w:autoSpaceDN w:val="0"/>
        <w:adjustRightInd w:val="0"/>
        <w:spacing w:after="0" w:line="240" w:lineRule="auto"/>
        <w:rPr>
          <w:rFonts w:ascii="Book Antiqua" w:hAnsi="Book Antiqua" w:cs="VAGRoundedLtNormal"/>
          <w:b/>
          <w:i/>
          <w:color w:val="000000"/>
        </w:rPr>
      </w:pPr>
    </w:p>
    <w:p w:rsidR="00172A9B" w:rsidRPr="00B537B1" w:rsidRDefault="00B537B1" w:rsidP="006C7CBE">
      <w:pPr>
        <w:autoSpaceDE w:val="0"/>
        <w:autoSpaceDN w:val="0"/>
        <w:adjustRightInd w:val="0"/>
        <w:spacing w:after="0" w:line="240" w:lineRule="auto"/>
        <w:rPr>
          <w:rFonts w:ascii="Book Antiqua" w:hAnsi="Book Antiqua" w:cs="VAGRoundedLtNormal"/>
          <w:b/>
          <w:i/>
        </w:rPr>
      </w:pPr>
      <w:r w:rsidRPr="00B537B1">
        <w:rPr>
          <w:rFonts w:ascii="Book Antiqua" w:hAnsi="Book Antiqua" w:cs="VAGRoundedLtNormal"/>
          <w:b/>
          <w:i/>
          <w:smallCaps/>
          <w:color w:val="C00000"/>
        </w:rPr>
        <w:t>Oficio propio</w:t>
      </w:r>
      <w:r w:rsidRPr="00B537B1">
        <w:rPr>
          <w:rFonts w:ascii="Book Antiqua" w:hAnsi="Book Antiqua" w:cs="VAGRoundedLtNormal"/>
          <w:b/>
          <w:i/>
          <w:color w:val="C00000"/>
        </w:rPr>
        <w:t xml:space="preserve"> </w:t>
      </w:r>
      <w:r w:rsidRPr="00B537B1">
        <w:rPr>
          <w:rFonts w:ascii="Book Antiqua" w:hAnsi="Book Antiqua" w:cs="VAGRoundedLtNormal"/>
          <w:b/>
          <w:i/>
        </w:rPr>
        <w:t>de la fiesta.</w:t>
      </w:r>
      <w:r w:rsidRPr="00B537B1">
        <w:rPr>
          <w:rFonts w:ascii="Book Antiqua" w:hAnsi="Book Antiqua" w:cs="VAGRoundedLtNormal"/>
        </w:rPr>
        <w:t xml:space="preserve"> </w:t>
      </w:r>
      <w:r w:rsidRPr="00B537B1">
        <w:rPr>
          <w:rFonts w:ascii="Book Antiqua" w:hAnsi="Book Antiqua" w:cs="VAGRoundedLtNormal"/>
          <w:b/>
        </w:rPr>
        <w:t>Ritual</w:t>
      </w:r>
      <w:r w:rsidRPr="00B537B1">
        <w:rPr>
          <w:rFonts w:ascii="Book Antiqua" w:hAnsi="Book Antiqua" w:cs="VAGRoundedLtNormal"/>
          <w:b/>
          <w:i/>
        </w:rPr>
        <w:t>, págs. 89ss)</w:t>
      </w:r>
      <w:r w:rsidRPr="00B537B1">
        <w:rPr>
          <w:rFonts w:ascii="Book Antiqua" w:hAnsi="Book Antiqua" w:cs="VAGRoundedLtNormal"/>
        </w:rPr>
        <w:t>.</w:t>
      </w:r>
    </w:p>
    <w:p w:rsidR="00172A9B" w:rsidRDefault="00263B5B" w:rsidP="006C7CBE">
      <w:pPr>
        <w:autoSpaceDE w:val="0"/>
        <w:autoSpaceDN w:val="0"/>
        <w:adjustRightInd w:val="0"/>
        <w:spacing w:after="0" w:line="240" w:lineRule="auto"/>
        <w:rPr>
          <w:rFonts w:ascii="Book Antiqua" w:hAnsi="Book Antiqua" w:cs="VAGRoundedLtNormal"/>
          <w:color w:val="000000"/>
        </w:rPr>
      </w:pPr>
      <w:r w:rsidRPr="00D82738">
        <w:rPr>
          <w:rFonts w:ascii="Book Antiqua" w:hAnsi="Book Antiqua" w:cs="VAGRoundedLtNormal"/>
          <w:b/>
          <w:color w:val="002060"/>
        </w:rPr>
        <w:t>Himno</w:t>
      </w:r>
      <w:r w:rsidRPr="00263B5B">
        <w:rPr>
          <w:rFonts w:ascii="Book Antiqua" w:hAnsi="Book Antiqua" w:cs="VAGRoundedLtNormal"/>
          <w:color w:val="000000"/>
        </w:rPr>
        <w:t xml:space="preserve"> </w:t>
      </w:r>
      <w:r w:rsidR="00D82738">
        <w:rPr>
          <w:rFonts w:ascii="Book Antiqua" w:hAnsi="Book Antiqua" w:cs="VAGRoundedLtNormal"/>
          <w:color w:val="000000"/>
        </w:rPr>
        <w:t xml:space="preserve">(propio </w:t>
      </w:r>
      <w:r w:rsidRPr="00263B5B">
        <w:rPr>
          <w:rFonts w:ascii="Book Antiqua" w:hAnsi="Book Antiqua" w:cs="VAGRoundedLtNormal"/>
          <w:color w:val="000000"/>
        </w:rPr>
        <w:t>u otro adecuado)</w:t>
      </w:r>
    </w:p>
    <w:p w:rsidR="00263B5B" w:rsidRDefault="00263B5B" w:rsidP="006C7CBE">
      <w:pPr>
        <w:autoSpaceDE w:val="0"/>
        <w:autoSpaceDN w:val="0"/>
        <w:adjustRightInd w:val="0"/>
        <w:spacing w:after="0" w:line="240" w:lineRule="auto"/>
        <w:rPr>
          <w:rFonts w:ascii="Book Antiqua" w:hAnsi="Book Antiqua" w:cs="VAGRoundedLtNormal"/>
          <w:color w:val="000000"/>
        </w:rPr>
      </w:pPr>
    </w:p>
    <w:p w:rsidR="00263B5B" w:rsidRDefault="00263B5B" w:rsidP="00263B5B">
      <w:pPr>
        <w:autoSpaceDE w:val="0"/>
        <w:autoSpaceDN w:val="0"/>
        <w:adjustRightInd w:val="0"/>
        <w:spacing w:after="0" w:line="240" w:lineRule="auto"/>
        <w:jc w:val="both"/>
      </w:pPr>
      <w:r w:rsidRPr="00B537B1">
        <w:rPr>
          <w:rFonts w:ascii="Book Antiqua" w:hAnsi="Book Antiqua" w:cs="VAGRoundedLtNormal"/>
          <w:b/>
          <w:i/>
        </w:rPr>
        <w:t>Salmo 62.-</w:t>
      </w:r>
      <w:r w:rsidRPr="00B537B1">
        <w:rPr>
          <w:rFonts w:ascii="Book Antiqua" w:hAnsi="Book Antiqua" w:cs="VAGRoundedLtNormal"/>
        </w:rPr>
        <w:t xml:space="preserve"> </w:t>
      </w:r>
      <w:r>
        <w:t>En salmo 62, el orante revela la hondura del amor místico con el que todo</w:t>
      </w:r>
      <w:r w:rsidR="00295C19">
        <w:t xml:space="preserve"> creyente debiera identificarse. En estos primeros momentos de la mañana, </w:t>
      </w:r>
      <w:r w:rsidR="0069311B">
        <w:t>l</w:t>
      </w:r>
      <w:r w:rsidR="00A96C19">
        <w:t xml:space="preserve">a </w:t>
      </w:r>
      <w:r>
        <w:t xml:space="preserve">oración se nos convierte en un </w:t>
      </w:r>
      <w:r w:rsidR="00295C19" w:rsidRPr="00295C19">
        <w:rPr>
          <w:i/>
        </w:rPr>
        <w:t>kairos</w:t>
      </w:r>
      <w:r w:rsidR="00295C19">
        <w:t xml:space="preserve"> precioso, en un “tiempo de gracia”</w:t>
      </w:r>
      <w:r>
        <w:t xml:space="preserve"> </w:t>
      </w:r>
      <w:r w:rsidR="00295C19">
        <w:t>en el que podemos m</w:t>
      </w:r>
      <w:r>
        <w:t xml:space="preserve">anifestar </w:t>
      </w:r>
      <w:r w:rsidR="00295C19">
        <w:t xml:space="preserve">nuestro </w:t>
      </w:r>
      <w:r>
        <w:t>deseo ardiente</w:t>
      </w:r>
      <w:r w:rsidR="00295C19">
        <w:t xml:space="preserve"> de Dios: tenemos hambre, del Dios vivo, </w:t>
      </w:r>
      <w:r w:rsidR="00A96C19">
        <w:t xml:space="preserve">del </w:t>
      </w:r>
      <w:r w:rsidR="00295C19">
        <w:t>“</w:t>
      </w:r>
      <w:r w:rsidR="00295C19" w:rsidRPr="00295C19">
        <w:rPr>
          <w:i/>
        </w:rPr>
        <w:t>Padre</w:t>
      </w:r>
      <w:r w:rsidR="00295C19">
        <w:t xml:space="preserve"> rico en misericordia”.</w:t>
      </w:r>
    </w:p>
    <w:p w:rsidR="00263B5B" w:rsidRDefault="00263B5B" w:rsidP="00263B5B">
      <w:pPr>
        <w:autoSpaceDE w:val="0"/>
        <w:autoSpaceDN w:val="0"/>
        <w:adjustRightInd w:val="0"/>
        <w:spacing w:after="0" w:line="240" w:lineRule="auto"/>
        <w:jc w:val="both"/>
      </w:pPr>
    </w:p>
    <w:p w:rsidR="00263B5B" w:rsidRDefault="00263B5B" w:rsidP="00263B5B">
      <w:pPr>
        <w:autoSpaceDE w:val="0"/>
        <w:autoSpaceDN w:val="0"/>
        <w:adjustRightInd w:val="0"/>
        <w:spacing w:after="0" w:line="240" w:lineRule="auto"/>
        <w:jc w:val="both"/>
      </w:pPr>
      <w:r w:rsidRPr="00B537B1">
        <w:rPr>
          <w:rFonts w:ascii="Book Antiqua" w:hAnsi="Book Antiqua"/>
          <w:b/>
          <w:i/>
        </w:rPr>
        <w:t>Cántico</w:t>
      </w:r>
      <w:r w:rsidRPr="00B537B1">
        <w:t xml:space="preserve">.- </w:t>
      </w:r>
      <w:r w:rsidR="0004034E">
        <w:t>Nuestra mirada y nuestra palabra</w:t>
      </w:r>
      <w:r w:rsidR="0069311B">
        <w:t xml:space="preserve"> convoca</w:t>
      </w:r>
      <w:r w:rsidR="0004034E">
        <w:t>n</w:t>
      </w:r>
      <w:r w:rsidR="0069311B">
        <w:t xml:space="preserve"> a todas las criaturas </w:t>
      </w:r>
      <w:r w:rsidR="00A0418B">
        <w:t xml:space="preserve">para, junto con </w:t>
      </w:r>
      <w:r w:rsidR="00A96C19">
        <w:t xml:space="preserve">toda </w:t>
      </w:r>
      <w:r w:rsidR="00A0418B">
        <w:t xml:space="preserve">la humanidad, crear </w:t>
      </w:r>
      <w:r>
        <w:t xml:space="preserve">un inmenso coro en la que </w:t>
      </w:r>
      <w:r w:rsidR="00A96C19">
        <w:t>nuestras</w:t>
      </w:r>
      <w:r>
        <w:t xml:space="preserve"> voces elevan </w:t>
      </w:r>
      <w:r w:rsidR="00653FFC">
        <w:t>un</w:t>
      </w:r>
      <w:r>
        <w:t xml:space="preserve"> canto a Dios, Creador del universo y Señor de la historia. </w:t>
      </w:r>
      <w:r w:rsidR="00A0418B">
        <w:t>N</w:t>
      </w:r>
      <w:r w:rsidR="00653FFC">
        <w:t>os sentimos en presencia de</w:t>
      </w:r>
      <w:r>
        <w:t xml:space="preserve">l </w:t>
      </w:r>
      <w:r w:rsidRPr="00295C19">
        <w:rPr>
          <w:i/>
        </w:rPr>
        <w:t>Dios trinitario</w:t>
      </w:r>
      <w:r>
        <w:t xml:space="preserve">, </w:t>
      </w:r>
      <w:r w:rsidR="00653FFC">
        <w:t xml:space="preserve">y con gozo </w:t>
      </w:r>
      <w:r w:rsidR="0004034E">
        <w:t>n</w:t>
      </w:r>
      <w:r w:rsidR="00653FFC">
        <w:t>os unimos a la alabanza</w:t>
      </w:r>
      <w:r w:rsidR="0004034E">
        <w:t xml:space="preserve"> a la que n</w:t>
      </w:r>
      <w:r>
        <w:t xml:space="preserve">os invita </w:t>
      </w:r>
      <w:r w:rsidR="00653FFC">
        <w:t>e</w:t>
      </w:r>
      <w:r>
        <w:t xml:space="preserve">l cántico </w:t>
      </w:r>
      <w:r w:rsidR="0004034E">
        <w:t xml:space="preserve">que vamos a entonar </w:t>
      </w:r>
      <w:r w:rsidR="00653FFC">
        <w:t>en su versión cristiana al añadir la doxología</w:t>
      </w:r>
      <w:r>
        <w:t xml:space="preserve">: </w:t>
      </w:r>
      <w:r w:rsidRPr="00A0418B">
        <w:rPr>
          <w:i/>
        </w:rPr>
        <w:t>«Bendigamos al Padre y al Hijo con el Espíritu Santo».</w:t>
      </w:r>
      <w:r>
        <w:t xml:space="preserve"> </w:t>
      </w:r>
    </w:p>
    <w:p w:rsidR="00A0418B" w:rsidRDefault="00A0418B" w:rsidP="00263B5B">
      <w:pPr>
        <w:autoSpaceDE w:val="0"/>
        <w:autoSpaceDN w:val="0"/>
        <w:adjustRightInd w:val="0"/>
        <w:spacing w:after="0" w:line="240" w:lineRule="auto"/>
        <w:jc w:val="both"/>
      </w:pPr>
    </w:p>
    <w:p w:rsidR="0004034E" w:rsidRDefault="00A0418B" w:rsidP="0004034E">
      <w:pPr>
        <w:autoSpaceDE w:val="0"/>
        <w:autoSpaceDN w:val="0"/>
        <w:adjustRightInd w:val="0"/>
        <w:spacing w:after="0" w:line="240" w:lineRule="auto"/>
        <w:jc w:val="both"/>
      </w:pPr>
      <w:r w:rsidRPr="00B537B1">
        <w:rPr>
          <w:rFonts w:ascii="Book Antiqua" w:hAnsi="Book Antiqua"/>
          <w:b/>
          <w:i/>
        </w:rPr>
        <w:t xml:space="preserve">Salmo 149.- </w:t>
      </w:r>
      <w:r w:rsidR="0004034E">
        <w:t>Este salmo nos inspira una acción de gracias, que brota de corazones llenos de júbilo pascual, en comunión con el Cristo muerto y resucitado: hecho Redención por la Humanidad y por toda la creación.</w:t>
      </w:r>
    </w:p>
    <w:p w:rsidR="00A0418B" w:rsidRDefault="00B537B1" w:rsidP="00263B5B">
      <w:pPr>
        <w:autoSpaceDE w:val="0"/>
        <w:autoSpaceDN w:val="0"/>
        <w:adjustRightInd w:val="0"/>
        <w:spacing w:after="0" w:line="240" w:lineRule="auto"/>
        <w:jc w:val="both"/>
      </w:pPr>
      <w:r w:rsidRPr="0004034E">
        <w:rPr>
          <w:rFonts w:ascii="Book Antiqua" w:hAnsi="Book Antiqua"/>
        </w:rPr>
        <w:t>T</w:t>
      </w:r>
      <w:r w:rsidR="00A0418B">
        <w:t xml:space="preserve">oda nuestra vida debería ser «un cántico nuevo» entonado de manera gestual </w:t>
      </w:r>
      <w:r w:rsidR="0004034E">
        <w:t xml:space="preserve">y concreta, </w:t>
      </w:r>
      <w:r w:rsidR="001C2EFA">
        <w:t>porque queremos</w:t>
      </w:r>
      <w:r w:rsidR="00A0418B">
        <w:t xml:space="preserve"> ver amanecer</w:t>
      </w:r>
      <w:r w:rsidR="0004034E">
        <w:t xml:space="preserve"> cada día</w:t>
      </w:r>
      <w:r w:rsidR="00A0418B">
        <w:t xml:space="preserve"> un mundo </w:t>
      </w:r>
      <w:r w:rsidR="00295C19">
        <w:t xml:space="preserve">realmente </w:t>
      </w:r>
      <w:r w:rsidR="00A0418B">
        <w:t xml:space="preserve">renovado, lleno de justicia, de misericordia y de paz. </w:t>
      </w:r>
      <w:r w:rsidR="0069311B">
        <w:t>Y eso solo podemos hacerlo los seres humanos,</w:t>
      </w:r>
      <w:r w:rsidR="0004034E">
        <w:t xml:space="preserve"> a quienes Dios ha puesto al servicio de  la entera creación</w:t>
      </w:r>
      <w:r w:rsidR="0069311B">
        <w:t xml:space="preserve">. </w:t>
      </w:r>
    </w:p>
    <w:p w:rsidR="00233304" w:rsidRDefault="00EB20DE" w:rsidP="00C95452">
      <w:pPr>
        <w:autoSpaceDE w:val="0"/>
        <w:autoSpaceDN w:val="0"/>
        <w:adjustRightInd w:val="0"/>
        <w:spacing w:after="0" w:line="240" w:lineRule="auto"/>
        <w:rPr>
          <w:rFonts w:ascii="Book Antiqua" w:hAnsi="Book Antiqua" w:cs="VAGRoundedLtNormal"/>
          <w:b/>
          <w:i/>
          <w:color w:val="002060"/>
          <w:sz w:val="24"/>
        </w:rPr>
      </w:pPr>
      <w:r>
        <w:rPr>
          <w:rFonts w:ascii="Book Antiqua" w:hAnsi="Book Antiqua" w:cs="VAGRoundedLtNormal"/>
          <w:b/>
          <w:i/>
          <w:noProof/>
          <w:color w:val="002060"/>
          <w:sz w:val="24"/>
          <w:lang w:eastAsia="es-ES"/>
        </w:rPr>
        <w:drawing>
          <wp:anchor distT="0" distB="0" distL="114300" distR="114300" simplePos="0" relativeHeight="251636736" behindDoc="1" locked="0" layoutInCell="1" allowOverlap="1" wp14:anchorId="64EB883E" wp14:editId="3AD69BA6">
            <wp:simplePos x="0" y="0"/>
            <wp:positionH relativeFrom="column">
              <wp:posOffset>21627</wp:posOffset>
            </wp:positionH>
            <wp:positionV relativeFrom="paragraph">
              <wp:posOffset>117849</wp:posOffset>
            </wp:positionV>
            <wp:extent cx="1384935" cy="1038225"/>
            <wp:effectExtent l="19050" t="0" r="24765" b="333375"/>
            <wp:wrapTight wrapText="bothSides">
              <wp:wrapPolygon edited="0">
                <wp:start x="0" y="0"/>
                <wp:lineTo x="-297" y="396"/>
                <wp:lineTo x="-297" y="28139"/>
                <wp:lineTo x="21689" y="28139"/>
                <wp:lineTo x="21689" y="6341"/>
                <wp:lineTo x="21392" y="396"/>
                <wp:lineTo x="21392" y="0"/>
                <wp:lineTo x="0" y="0"/>
              </wp:wrapPolygon>
            </wp:wrapTight>
            <wp:docPr id="1" name="Imagen 1" descr="C:\Users\TRINI\Pictures\Present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NI\Pictures\Presentación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4935" cy="10382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C95452">
        <w:rPr>
          <w:rFonts w:ascii="Book Antiqua" w:hAnsi="Book Antiqua" w:cs="VAGRoundedLtNormal"/>
          <w:b/>
          <w:i/>
          <w:color w:val="002060"/>
          <w:sz w:val="24"/>
        </w:rPr>
        <w:t xml:space="preserve">       </w:t>
      </w:r>
      <w:r w:rsidR="00237FF4" w:rsidRPr="001C2EFA">
        <w:rPr>
          <w:rFonts w:ascii="Book Antiqua" w:hAnsi="Book Antiqua" w:cs="VAGRoundedLtNormal"/>
          <w:b/>
          <w:i/>
          <w:sz w:val="24"/>
        </w:rPr>
        <w:t>(</w:t>
      </w:r>
      <w:r w:rsidR="00A0418B" w:rsidRPr="001C2EFA">
        <w:rPr>
          <w:rFonts w:ascii="Book Antiqua" w:hAnsi="Book Antiqua" w:cs="VAGRoundedLtNormal"/>
          <w:b/>
          <w:i/>
          <w:sz w:val="24"/>
        </w:rPr>
        <w:t xml:space="preserve">Continua todo lo propio del </w:t>
      </w:r>
      <w:r w:rsidR="00A0418B" w:rsidRPr="001C2EFA">
        <w:rPr>
          <w:rFonts w:ascii="Book Antiqua" w:hAnsi="Book Antiqua" w:cs="VAGRoundedLtNormal"/>
          <w:b/>
          <w:sz w:val="24"/>
        </w:rPr>
        <w:t>Oficio</w:t>
      </w:r>
      <w:r w:rsidR="00237FF4" w:rsidRPr="001C2EFA">
        <w:rPr>
          <w:rFonts w:ascii="Book Antiqua" w:hAnsi="Book Antiqua" w:cs="VAGRoundedLtNormal"/>
          <w:b/>
          <w:sz w:val="24"/>
        </w:rPr>
        <w:t xml:space="preserve"> de </w:t>
      </w:r>
      <w:r w:rsidR="00237FF4">
        <w:rPr>
          <w:rFonts w:ascii="Book Antiqua" w:hAnsi="Book Antiqua" w:cs="VAGRoundedLtNormal"/>
          <w:b/>
          <w:color w:val="002060"/>
          <w:sz w:val="24"/>
        </w:rPr>
        <w:t>Laudes)</w:t>
      </w:r>
      <w:r w:rsidR="00A0418B">
        <w:rPr>
          <w:rFonts w:ascii="Book Antiqua" w:hAnsi="Book Antiqua" w:cs="VAGRoundedLtNormal"/>
          <w:b/>
          <w:i/>
          <w:color w:val="002060"/>
          <w:sz w:val="24"/>
        </w:rPr>
        <w:t>.</w:t>
      </w:r>
    </w:p>
    <w:p w:rsidR="00233304" w:rsidRDefault="00237FF4" w:rsidP="00237FF4">
      <w:pPr>
        <w:autoSpaceDE w:val="0"/>
        <w:autoSpaceDN w:val="0"/>
        <w:adjustRightInd w:val="0"/>
        <w:spacing w:after="0" w:line="240" w:lineRule="auto"/>
        <w:jc w:val="center"/>
        <w:rPr>
          <w:rFonts w:ascii="Book Antiqua" w:hAnsi="Book Antiqua" w:cs="VAGRoundedLtNormal"/>
          <w:b/>
          <w:i/>
          <w:color w:val="002060"/>
          <w:sz w:val="24"/>
        </w:rPr>
      </w:pPr>
      <w:r>
        <w:rPr>
          <w:rFonts w:ascii="Book Antiqua" w:hAnsi="Book Antiqua" w:cs="VAGRoundedLtNormal"/>
          <w:b/>
          <w:i/>
          <w:color w:val="002060"/>
          <w:sz w:val="24"/>
        </w:rPr>
        <w:t>*******</w:t>
      </w:r>
    </w:p>
    <w:p w:rsidR="00237FF4" w:rsidRDefault="00237FF4" w:rsidP="00237FF4">
      <w:pPr>
        <w:autoSpaceDE w:val="0"/>
        <w:autoSpaceDN w:val="0"/>
        <w:adjustRightInd w:val="0"/>
        <w:spacing w:after="0" w:line="240" w:lineRule="auto"/>
        <w:jc w:val="center"/>
        <w:rPr>
          <w:rFonts w:ascii="Footlight MT Light" w:hAnsi="Footlight MT Light" w:cs="VAGRoundedLtNormal"/>
          <w:smallCaps/>
          <w:sz w:val="24"/>
        </w:rPr>
      </w:pPr>
      <w:r w:rsidRPr="008F3D73">
        <w:rPr>
          <w:rFonts w:ascii="Footlight MT Light" w:hAnsi="Footlight MT Light" w:cs="VAGRoundedLtNormal"/>
          <w:b/>
          <w:i/>
          <w:smallCaps/>
          <w:color w:val="C00000"/>
          <w:sz w:val="32"/>
        </w:rPr>
        <w:t>Eucaristía</w:t>
      </w:r>
    </w:p>
    <w:p w:rsidR="00237FF4" w:rsidRDefault="00237FF4" w:rsidP="00237FF4">
      <w:pPr>
        <w:autoSpaceDE w:val="0"/>
        <w:autoSpaceDN w:val="0"/>
        <w:adjustRightInd w:val="0"/>
        <w:spacing w:after="0" w:line="240" w:lineRule="auto"/>
        <w:jc w:val="both"/>
        <w:rPr>
          <w:rFonts w:ascii="Book Antiqua" w:hAnsi="Book Antiqua" w:cs="VAGRoundedLtNormal"/>
          <w:color w:val="000000"/>
        </w:rPr>
      </w:pPr>
      <w:r w:rsidRPr="00237FF4">
        <w:rPr>
          <w:rFonts w:ascii="Book Antiqua" w:hAnsi="Book Antiqua" w:cs="VAGRoundedLtNormal"/>
          <w:b/>
          <w:color w:val="FF0000"/>
        </w:rPr>
        <w:t>Monición</w:t>
      </w:r>
      <w:r>
        <w:rPr>
          <w:rFonts w:ascii="Book Antiqua" w:hAnsi="Book Antiqua" w:cs="VAGRoundedLtNormal"/>
          <w:color w:val="000000"/>
        </w:rPr>
        <w:t xml:space="preserve">: </w:t>
      </w:r>
      <w:r w:rsidR="001C2EFA">
        <w:rPr>
          <w:rFonts w:ascii="Book Antiqua" w:hAnsi="Book Antiqua" w:cs="VAGRoundedLtNormal"/>
          <w:color w:val="000000"/>
        </w:rPr>
        <w:t>Celebrar</w:t>
      </w:r>
      <w:r>
        <w:rPr>
          <w:rFonts w:ascii="Book Antiqua" w:hAnsi="Book Antiqua" w:cs="VAGRoundedLtNormal"/>
          <w:color w:val="000000"/>
        </w:rPr>
        <w:t xml:space="preserve"> a Jesucristo Redentor </w:t>
      </w:r>
      <w:r w:rsidR="001C2EFA">
        <w:rPr>
          <w:rFonts w:ascii="Book Antiqua" w:hAnsi="Book Antiqua" w:cs="VAGRoundedLtNormal"/>
          <w:color w:val="000000"/>
        </w:rPr>
        <w:t>es</w:t>
      </w:r>
      <w:r>
        <w:rPr>
          <w:rFonts w:ascii="Book Antiqua" w:hAnsi="Book Antiqua" w:cs="VAGRoundedLtNormal"/>
          <w:color w:val="000000"/>
        </w:rPr>
        <w:t xml:space="preserve"> vivir el co</w:t>
      </w:r>
      <w:r w:rsidRPr="00172A9B">
        <w:rPr>
          <w:rFonts w:ascii="Book Antiqua" w:hAnsi="Book Antiqua" w:cs="VAGRoundedLtNormal"/>
          <w:color w:val="000000"/>
        </w:rPr>
        <w:t xml:space="preserve">mpromiso </w:t>
      </w:r>
      <w:r>
        <w:rPr>
          <w:rFonts w:ascii="Book Antiqua" w:hAnsi="Book Antiqua" w:cs="VAGRoundedLtNormal"/>
          <w:color w:val="000000"/>
        </w:rPr>
        <w:t>con</w:t>
      </w:r>
      <w:r w:rsidRPr="00172A9B">
        <w:rPr>
          <w:rFonts w:ascii="Book Antiqua" w:hAnsi="Book Antiqua" w:cs="VAGRoundedLtNormal"/>
          <w:color w:val="000000"/>
        </w:rPr>
        <w:t xml:space="preserve"> la justicia y </w:t>
      </w:r>
      <w:r>
        <w:rPr>
          <w:rFonts w:ascii="Book Antiqua" w:hAnsi="Book Antiqua" w:cs="VAGRoundedLtNormal"/>
          <w:color w:val="000000"/>
        </w:rPr>
        <w:t xml:space="preserve">la lucha </w:t>
      </w:r>
      <w:r w:rsidRPr="00172A9B">
        <w:rPr>
          <w:rFonts w:ascii="Book Antiqua" w:hAnsi="Book Antiqua" w:cs="VAGRoundedLtNormal"/>
          <w:color w:val="000000"/>
        </w:rPr>
        <w:t xml:space="preserve">por </w:t>
      </w:r>
      <w:r>
        <w:rPr>
          <w:rFonts w:ascii="Book Antiqua" w:hAnsi="Book Antiqua" w:cs="VAGRoundedLtNormal"/>
          <w:color w:val="000000"/>
        </w:rPr>
        <w:t xml:space="preserve">la </w:t>
      </w:r>
      <w:r w:rsidRPr="00172A9B">
        <w:rPr>
          <w:rFonts w:ascii="Book Antiqua" w:hAnsi="Book Antiqua" w:cs="VAGRoundedLtNormal"/>
          <w:color w:val="000000"/>
        </w:rPr>
        <w:t>libertad</w:t>
      </w:r>
      <w:r>
        <w:rPr>
          <w:rFonts w:ascii="Book Antiqua" w:hAnsi="Book Antiqua" w:cs="VAGRoundedLtNormal"/>
          <w:color w:val="000000"/>
        </w:rPr>
        <w:t>. Nuestro mundo conoce mucho de esclavitudes de todo tipo</w:t>
      </w:r>
      <w:r w:rsidR="001C2EFA">
        <w:rPr>
          <w:rFonts w:ascii="Book Antiqua" w:hAnsi="Book Antiqua" w:cs="VAGRoundedLtNormal"/>
          <w:color w:val="000000"/>
        </w:rPr>
        <w:t>…</w:t>
      </w:r>
      <w:r w:rsidR="00B537B1">
        <w:rPr>
          <w:rFonts w:ascii="Book Antiqua" w:hAnsi="Book Antiqua" w:cs="VAGRoundedLtNormal"/>
          <w:color w:val="000000"/>
        </w:rPr>
        <w:t>, el Evangelio nos empuja a</w:t>
      </w:r>
      <w:r>
        <w:rPr>
          <w:rFonts w:ascii="Book Antiqua" w:hAnsi="Book Antiqua" w:cs="VAGRoundedLtNormal"/>
          <w:color w:val="000000"/>
        </w:rPr>
        <w:t xml:space="preserve"> dejarnos conmover por el sufrimiento de los hombres y mujeres con l</w:t>
      </w:r>
      <w:r w:rsidR="001C2EFA">
        <w:rPr>
          <w:rFonts w:ascii="Book Antiqua" w:hAnsi="Book Antiqua" w:cs="VAGRoundedLtNormal"/>
          <w:color w:val="000000"/>
        </w:rPr>
        <w:t>os que compartimos la historia:</w:t>
      </w:r>
      <w:r>
        <w:rPr>
          <w:rFonts w:ascii="Book Antiqua" w:hAnsi="Book Antiqua" w:cs="VAGRoundedLtNormal"/>
          <w:color w:val="000000"/>
        </w:rPr>
        <w:t xml:space="preserve"> este momento concreto que nos toca vivir, y hacerlo </w:t>
      </w:r>
      <w:r w:rsidR="001C2EFA">
        <w:rPr>
          <w:rFonts w:ascii="Book Antiqua" w:hAnsi="Book Antiqua" w:cs="VAGRoundedLtNormal"/>
          <w:color w:val="000000"/>
        </w:rPr>
        <w:t>al modo de Jesús</w:t>
      </w:r>
      <w:r w:rsidRPr="00172A9B">
        <w:rPr>
          <w:rFonts w:ascii="Book Antiqua" w:hAnsi="Book Antiqua" w:cs="VAGRoundedLtNormal"/>
          <w:color w:val="000000"/>
        </w:rPr>
        <w:t xml:space="preserve"> que se sentía </w:t>
      </w:r>
      <w:r>
        <w:rPr>
          <w:rFonts w:ascii="Book Antiqua" w:hAnsi="Book Antiqua" w:cs="VAGRoundedLtNormal"/>
          <w:color w:val="000000"/>
        </w:rPr>
        <w:t>afectado</w:t>
      </w:r>
      <w:r w:rsidRPr="00172A9B">
        <w:rPr>
          <w:rFonts w:ascii="Book Antiqua" w:hAnsi="Book Antiqua" w:cs="VAGRoundedLtNormal"/>
          <w:color w:val="000000"/>
        </w:rPr>
        <w:t xml:space="preserve"> hasta las entrañas por el sufrimiento de todos, especialmente de los más débiles y necesitados: el paralítico de la piscina de Betes</w:t>
      </w:r>
      <w:r>
        <w:rPr>
          <w:rFonts w:ascii="Book Antiqua" w:hAnsi="Book Antiqua" w:cs="VAGRoundedLtNormal"/>
          <w:color w:val="000000"/>
        </w:rPr>
        <w:t>da</w:t>
      </w:r>
      <w:r w:rsidRPr="00172A9B">
        <w:rPr>
          <w:rFonts w:ascii="Book Antiqua" w:hAnsi="Book Antiqua" w:cs="VAGRoundedLtNormal"/>
          <w:color w:val="000000"/>
        </w:rPr>
        <w:t>, el ciego de Siloé, la viuda de Naín, la mujer acusada de adulteri</w:t>
      </w:r>
      <w:r w:rsidR="00B537B1">
        <w:rPr>
          <w:rFonts w:ascii="Book Antiqua" w:hAnsi="Book Antiqua" w:cs="VAGRoundedLtNormal"/>
          <w:color w:val="000000"/>
        </w:rPr>
        <w:t xml:space="preserve">o… </w:t>
      </w:r>
      <w:r w:rsidRPr="00172A9B">
        <w:rPr>
          <w:rFonts w:ascii="Book Antiqua" w:hAnsi="Book Antiqua" w:cs="VAGRoundedLtNormal"/>
          <w:color w:val="000000"/>
        </w:rPr>
        <w:t xml:space="preserve">Su actuación </w:t>
      </w:r>
      <w:r w:rsidR="00B537B1">
        <w:rPr>
          <w:rFonts w:ascii="Book Antiqua" w:hAnsi="Book Antiqua" w:cs="VAGRoundedLtNormal"/>
          <w:color w:val="000000"/>
        </w:rPr>
        <w:t>es siempre</w:t>
      </w:r>
      <w:r w:rsidRPr="00172A9B">
        <w:rPr>
          <w:rFonts w:ascii="Book Antiqua" w:hAnsi="Book Antiqua" w:cs="VAGRoundedLtNormal"/>
          <w:color w:val="000000"/>
        </w:rPr>
        <w:t xml:space="preserve"> </w:t>
      </w:r>
      <w:r w:rsidRPr="008C22B1">
        <w:rPr>
          <w:rFonts w:ascii="Book Antiqua" w:hAnsi="Book Antiqua" w:cs="VAGRoundedLtNormal"/>
          <w:i/>
          <w:color w:val="000000"/>
        </w:rPr>
        <w:t>afectiva</w:t>
      </w:r>
      <w:r>
        <w:rPr>
          <w:rFonts w:ascii="Book Antiqua" w:hAnsi="Book Antiqua" w:cs="VAGRoundedLtNormal"/>
          <w:color w:val="000000"/>
        </w:rPr>
        <w:t xml:space="preserve">, pero también </w:t>
      </w:r>
      <w:r w:rsidRPr="008C22B1">
        <w:rPr>
          <w:rFonts w:ascii="Book Antiqua" w:hAnsi="Book Antiqua" w:cs="VAGRoundedLtNormal"/>
          <w:i/>
          <w:color w:val="000000"/>
        </w:rPr>
        <w:t>efectiva</w:t>
      </w:r>
      <w:r w:rsidR="00B537B1">
        <w:rPr>
          <w:rFonts w:ascii="Book Antiqua" w:hAnsi="Book Antiqua" w:cs="VAGRoundedLtNormal"/>
          <w:color w:val="000000"/>
        </w:rPr>
        <w:t xml:space="preserve">: </w:t>
      </w:r>
      <w:r>
        <w:rPr>
          <w:rFonts w:ascii="Book Antiqua" w:hAnsi="Book Antiqua" w:cs="VAGRoundedLtNormal"/>
          <w:color w:val="000000"/>
        </w:rPr>
        <w:t>Jesús actúa entregando su propia vida</w:t>
      </w:r>
      <w:r w:rsidR="00B537B1">
        <w:rPr>
          <w:rFonts w:ascii="Book Antiqua" w:hAnsi="Book Antiqua" w:cs="VAGRoundedLtNormal"/>
          <w:color w:val="000000"/>
        </w:rPr>
        <w:t xml:space="preserve"> y redimiendo</w:t>
      </w:r>
      <w:r>
        <w:rPr>
          <w:rFonts w:ascii="Book Antiqua" w:hAnsi="Book Antiqua" w:cs="VAGRoundedLtNormal"/>
          <w:color w:val="000000"/>
        </w:rPr>
        <w:t>. A</w:t>
      </w:r>
      <w:r w:rsidRPr="00172A9B">
        <w:rPr>
          <w:rFonts w:ascii="Book Antiqua" w:hAnsi="Book Antiqua" w:cs="VAGRoundedLtNormal"/>
          <w:color w:val="000000"/>
        </w:rPr>
        <w:t>sí revela la misericordia de Di</w:t>
      </w:r>
      <w:r>
        <w:rPr>
          <w:rFonts w:ascii="Book Antiqua" w:hAnsi="Book Antiqua" w:cs="VAGRoundedLtNormal"/>
          <w:color w:val="000000"/>
        </w:rPr>
        <w:t xml:space="preserve">os </w:t>
      </w:r>
      <w:r w:rsidRPr="00D82738">
        <w:rPr>
          <w:rFonts w:ascii="Book Antiqua" w:hAnsi="Book Antiqua" w:cs="VAGRoundedLtNormal"/>
          <w:i/>
          <w:color w:val="000000"/>
        </w:rPr>
        <w:t>“que quiere la salvación de todos”</w:t>
      </w:r>
      <w:r>
        <w:rPr>
          <w:rFonts w:ascii="Book Antiqua" w:hAnsi="Book Antiqua" w:cs="VAGRoundedLtNormal"/>
          <w:color w:val="000000"/>
        </w:rPr>
        <w:t xml:space="preserve"> </w:t>
      </w:r>
      <w:r w:rsidRPr="00237FF4">
        <w:rPr>
          <w:rFonts w:ascii="Book Antiqua" w:hAnsi="Book Antiqua" w:cs="VAGRoundedLtNormal"/>
          <w:color w:val="000000"/>
          <w:sz w:val="20"/>
        </w:rPr>
        <w:t xml:space="preserve">(2Pe 3,9). </w:t>
      </w:r>
      <w:r w:rsidR="00B537B1">
        <w:rPr>
          <w:rFonts w:ascii="Book Antiqua" w:hAnsi="Book Antiqua" w:cs="VAGRoundedLtNormal"/>
          <w:color w:val="000000"/>
        </w:rPr>
        <w:t>Que esta</w:t>
      </w:r>
      <w:r>
        <w:rPr>
          <w:rFonts w:ascii="Book Antiqua" w:hAnsi="Book Antiqua" w:cs="VAGRoundedLtNormal"/>
          <w:color w:val="000000"/>
        </w:rPr>
        <w:t xml:space="preserve"> </w:t>
      </w:r>
      <w:r w:rsidR="00B537B1">
        <w:rPr>
          <w:rFonts w:ascii="Book Antiqua" w:hAnsi="Book Antiqua" w:cs="VAGRoundedLtNormal"/>
          <w:color w:val="000000"/>
        </w:rPr>
        <w:t>celebración de</w:t>
      </w:r>
      <w:r>
        <w:rPr>
          <w:rFonts w:ascii="Book Antiqua" w:hAnsi="Book Antiqua" w:cs="VAGRoundedLtNormal"/>
          <w:color w:val="000000"/>
        </w:rPr>
        <w:t xml:space="preserve"> Jesucristo Redentor, que la Orden de la Merced celebra desde el año 1731, nos sirva como memorial de lo que estamos llamadas a ser</w:t>
      </w:r>
      <w:r w:rsidR="00B537B1">
        <w:rPr>
          <w:rFonts w:ascii="Book Antiqua" w:hAnsi="Book Antiqua" w:cs="VAGRoundedLtNormal"/>
          <w:color w:val="000000"/>
        </w:rPr>
        <w:t xml:space="preserve"> en la Iglesia y para el mundo: merced (redención).</w:t>
      </w:r>
    </w:p>
    <w:p w:rsidR="00587983" w:rsidRPr="00587983" w:rsidRDefault="00587983" w:rsidP="00587983">
      <w:pPr>
        <w:pStyle w:val="Prrafodelista"/>
        <w:numPr>
          <w:ilvl w:val="0"/>
          <w:numId w:val="2"/>
        </w:numPr>
        <w:autoSpaceDE w:val="0"/>
        <w:autoSpaceDN w:val="0"/>
        <w:adjustRightInd w:val="0"/>
        <w:spacing w:after="0" w:line="240" w:lineRule="auto"/>
        <w:rPr>
          <w:rFonts w:ascii="Book Antiqua" w:hAnsi="Book Antiqua" w:cs="VAGRoundedLtNormal"/>
          <w:b/>
          <w:i/>
          <w:color w:val="002060"/>
          <w:sz w:val="24"/>
        </w:rPr>
      </w:pPr>
      <w:r w:rsidRPr="00B537B1">
        <w:rPr>
          <w:rFonts w:ascii="Book Antiqua" w:hAnsi="Book Antiqua" w:cs="VAGRoundedLtNormal"/>
          <w:b/>
          <w:color w:val="002060"/>
          <w:sz w:val="24"/>
        </w:rPr>
        <w:t xml:space="preserve">Canto de entrada: </w:t>
      </w:r>
      <w:r w:rsidRPr="00BC743F">
        <w:rPr>
          <w:rFonts w:ascii="Book Antiqua" w:hAnsi="Book Antiqua" w:cs="VAGRoundedLtNormal"/>
          <w:b/>
          <w:i/>
        </w:rPr>
        <w:t>“Llamadas por el Cristo Redentor”</w:t>
      </w:r>
    </w:p>
    <w:p w:rsidR="00E836EE" w:rsidRPr="00A96C19" w:rsidRDefault="00587983" w:rsidP="00587983">
      <w:pPr>
        <w:pStyle w:val="Prrafodelista"/>
        <w:numPr>
          <w:ilvl w:val="0"/>
          <w:numId w:val="2"/>
        </w:numPr>
        <w:autoSpaceDE w:val="0"/>
        <w:autoSpaceDN w:val="0"/>
        <w:adjustRightInd w:val="0"/>
        <w:spacing w:after="0" w:line="240" w:lineRule="auto"/>
        <w:rPr>
          <w:rFonts w:ascii="Book Antiqua" w:hAnsi="Book Antiqua" w:cs="VAGRoundedLtNormal"/>
          <w:i/>
          <w:color w:val="002060"/>
          <w:sz w:val="20"/>
        </w:rPr>
      </w:pPr>
      <w:r w:rsidRPr="00B537B1">
        <w:rPr>
          <w:rFonts w:ascii="Book Antiqua" w:hAnsi="Book Antiqua" w:cs="VAGRoundedLtNormal"/>
          <w:color w:val="002060"/>
          <w:sz w:val="24"/>
        </w:rPr>
        <w:t xml:space="preserve"> </w:t>
      </w:r>
      <w:r w:rsidRPr="00B537B1">
        <w:rPr>
          <w:rFonts w:ascii="Book Antiqua" w:hAnsi="Book Antiqua" w:cs="VAGRoundedLtNormal"/>
          <w:b/>
          <w:color w:val="002060"/>
          <w:sz w:val="24"/>
        </w:rPr>
        <w:t>Canto de Comunión</w:t>
      </w:r>
      <w:r w:rsidRPr="00B537B1">
        <w:rPr>
          <w:rFonts w:ascii="Book Antiqua" w:hAnsi="Book Antiqua" w:cs="VAGRoundedLtNormal"/>
          <w:color w:val="002060"/>
          <w:sz w:val="24"/>
        </w:rPr>
        <w:t>:</w:t>
      </w:r>
      <w:r w:rsidRPr="00E836EE">
        <w:rPr>
          <w:rFonts w:ascii="Book Antiqua" w:hAnsi="Book Antiqua" w:cs="VAGRoundedLtNormal"/>
          <w:sz w:val="24"/>
        </w:rPr>
        <w:t xml:space="preserve"> </w:t>
      </w:r>
      <w:r w:rsidR="00E836EE" w:rsidRPr="00BC743F">
        <w:rPr>
          <w:rFonts w:ascii="Book Antiqua" w:hAnsi="Book Antiqua" w:cs="VAGRoundedLtNormal"/>
          <w:b/>
          <w:i/>
        </w:rPr>
        <w:t>“Misericordia soy”</w:t>
      </w:r>
      <w:r w:rsidR="00A96C19">
        <w:rPr>
          <w:rFonts w:ascii="Book Antiqua" w:hAnsi="Book Antiqua" w:cs="VAGRoundedLtNormal"/>
          <w:b/>
          <w:i/>
          <w:sz w:val="24"/>
        </w:rPr>
        <w:t xml:space="preserve"> </w:t>
      </w:r>
      <w:r w:rsidR="00A96C19" w:rsidRPr="00A96C19">
        <w:rPr>
          <w:rFonts w:ascii="Book Antiqua" w:hAnsi="Book Antiqua" w:cs="VAGRoundedLtNormal"/>
          <w:i/>
          <w:sz w:val="20"/>
        </w:rPr>
        <w:t>(CD, A ti padre Zegrí, pista 8)</w:t>
      </w:r>
    </w:p>
    <w:p w:rsidR="00A0418B" w:rsidRPr="00EB20DE" w:rsidRDefault="00E836EE" w:rsidP="00EE5885">
      <w:pPr>
        <w:pStyle w:val="Prrafodelista"/>
        <w:numPr>
          <w:ilvl w:val="0"/>
          <w:numId w:val="2"/>
        </w:numPr>
        <w:autoSpaceDE w:val="0"/>
        <w:autoSpaceDN w:val="0"/>
        <w:adjustRightInd w:val="0"/>
        <w:spacing w:after="0" w:line="240" w:lineRule="auto"/>
        <w:rPr>
          <w:rFonts w:ascii="Book Antiqua" w:hAnsi="Book Antiqua" w:cs="VAGRoundedLtNormal"/>
          <w:b/>
          <w:i/>
          <w:color w:val="002060"/>
          <w:sz w:val="24"/>
        </w:rPr>
      </w:pPr>
      <w:r w:rsidRPr="00EB20DE">
        <w:rPr>
          <w:rFonts w:ascii="Book Antiqua" w:hAnsi="Book Antiqua" w:cs="VAGRoundedLtNormal"/>
          <w:sz w:val="24"/>
        </w:rPr>
        <w:t xml:space="preserve"> </w:t>
      </w:r>
      <w:r w:rsidRPr="00EB20DE">
        <w:rPr>
          <w:rFonts w:ascii="Book Antiqua" w:hAnsi="Book Antiqua" w:cs="VAGRoundedLtNormal"/>
          <w:b/>
          <w:color w:val="002060"/>
          <w:sz w:val="24"/>
        </w:rPr>
        <w:t>Canto final</w:t>
      </w:r>
      <w:r w:rsidRPr="00EB20DE">
        <w:rPr>
          <w:rFonts w:ascii="Book Antiqua" w:hAnsi="Book Antiqua" w:cs="VAGRoundedLtNormal"/>
          <w:color w:val="002060"/>
          <w:sz w:val="24"/>
        </w:rPr>
        <w:t xml:space="preserve">: </w:t>
      </w:r>
      <w:r w:rsidR="00A96C19" w:rsidRPr="00EB20DE">
        <w:rPr>
          <w:rFonts w:ascii="Book Antiqua" w:hAnsi="Book Antiqua" w:cs="VAGRoundedLtNormal"/>
          <w:b/>
          <w:i/>
        </w:rPr>
        <w:t>“Hace falta María”</w:t>
      </w:r>
      <w:r w:rsidR="00A96C19" w:rsidRPr="00EB20DE">
        <w:rPr>
          <w:rFonts w:ascii="Book Antiqua" w:hAnsi="Book Antiqua" w:cs="VAGRoundedLtNormal"/>
        </w:rPr>
        <w:t xml:space="preserve"> </w:t>
      </w:r>
      <w:r w:rsidR="00BC743F" w:rsidRPr="00EB20DE">
        <w:rPr>
          <w:rFonts w:ascii="Book Antiqua" w:hAnsi="Book Antiqua" w:cs="VAGRoundedLtNormal"/>
          <w:sz w:val="18"/>
        </w:rPr>
        <w:t>(CD “En clave de carisma”)</w:t>
      </w:r>
      <w:r w:rsidR="00EB20DE">
        <w:rPr>
          <w:rFonts w:ascii="Book Antiqua" w:hAnsi="Book Antiqua" w:cs="VAGRoundedLtNormal"/>
          <w:sz w:val="18"/>
        </w:rPr>
        <w:t xml:space="preserve"> </w:t>
      </w:r>
      <w:r w:rsidR="00A96C19" w:rsidRPr="00EB20DE">
        <w:rPr>
          <w:rFonts w:ascii="Book Antiqua" w:hAnsi="Book Antiqua" w:cs="VAGRoundedLtNormal"/>
        </w:rPr>
        <w:t xml:space="preserve">o </w:t>
      </w:r>
      <w:r w:rsidR="00A96C19" w:rsidRPr="00EB20DE">
        <w:rPr>
          <w:rFonts w:ascii="Book Antiqua" w:hAnsi="Book Antiqua" w:cs="VAGRoundedLtNormal"/>
          <w:b/>
          <w:i/>
        </w:rPr>
        <w:t>Madre de los cre</w:t>
      </w:r>
      <w:r w:rsidRPr="00EB20DE">
        <w:rPr>
          <w:rFonts w:ascii="Book Antiqua" w:hAnsi="Book Antiqua" w:cs="VAGRoundedLtNormal"/>
          <w:b/>
          <w:i/>
        </w:rPr>
        <w:t>yentes</w:t>
      </w:r>
      <w:r w:rsidR="00A0418B" w:rsidRPr="00EB20DE">
        <w:rPr>
          <w:rFonts w:ascii="Book Antiqua" w:hAnsi="Book Antiqua" w:cs="VAGRoundedLtNormal"/>
          <w:b/>
          <w:i/>
          <w:color w:val="002060"/>
        </w:rPr>
        <w:br w:type="page"/>
      </w:r>
    </w:p>
    <w:p w:rsidR="00A0418B" w:rsidRPr="00E836EE" w:rsidRDefault="00BE5DE4" w:rsidP="00793321">
      <w:pPr>
        <w:autoSpaceDE w:val="0"/>
        <w:autoSpaceDN w:val="0"/>
        <w:adjustRightInd w:val="0"/>
        <w:spacing w:after="0" w:line="240" w:lineRule="auto"/>
        <w:ind w:firstLine="708"/>
        <w:rPr>
          <w:rFonts w:ascii="Book Antiqua" w:hAnsi="Book Antiqua" w:cs="VAGRoundedLtNormal"/>
          <w:b/>
          <w:sz w:val="24"/>
        </w:rPr>
      </w:pPr>
      <w:r>
        <w:rPr>
          <w:rFonts w:ascii="Footlight MT Light" w:hAnsi="Footlight MT Light" w:cs="VAGRoundedBT-Regular"/>
          <w:b/>
          <w:noProof/>
          <w:color w:val="FF0000"/>
          <w:sz w:val="32"/>
          <w:lang w:eastAsia="es-ES"/>
        </w:rPr>
        <w:lastRenderedPageBreak/>
        <w:drawing>
          <wp:anchor distT="0" distB="0" distL="114300" distR="114300" simplePos="0" relativeHeight="251662336" behindDoc="1" locked="0" layoutInCell="1" allowOverlap="1" wp14:anchorId="4D7E4BB8" wp14:editId="012BB2F4">
            <wp:simplePos x="0" y="0"/>
            <wp:positionH relativeFrom="column">
              <wp:posOffset>5230906</wp:posOffset>
            </wp:positionH>
            <wp:positionV relativeFrom="paragraph">
              <wp:posOffset>-566569</wp:posOffset>
            </wp:positionV>
            <wp:extent cx="1115060" cy="1115060"/>
            <wp:effectExtent l="152400" t="152400" r="104140" b="161290"/>
            <wp:wrapTight wrapText="bothSides">
              <wp:wrapPolygon edited="0">
                <wp:start x="-887" y="117"/>
                <wp:lineTo x="-2643" y="683"/>
                <wp:lineTo x="-833" y="6303"/>
                <wp:lineTo x="-2589" y="6869"/>
                <wp:lineTo x="-778" y="12489"/>
                <wp:lineTo x="-2534" y="13054"/>
                <wp:lineTo x="-735" y="19841"/>
                <wp:lineTo x="8814" y="21804"/>
                <wp:lineTo x="19316" y="21910"/>
                <wp:lineTo x="19781" y="22148"/>
                <wp:lineTo x="22239" y="21356"/>
                <wp:lineTo x="22052" y="5133"/>
                <wp:lineTo x="20004" y="-23"/>
                <wp:lineTo x="19676" y="-2243"/>
                <wp:lineTo x="6840" y="-2373"/>
                <wp:lineTo x="869" y="-449"/>
                <wp:lineTo x="-887" y="117"/>
              </wp:wrapPolygon>
            </wp:wrapTight>
            <wp:docPr id="2" name="Imagen 2" descr="C:\Users\TRINI\Pictures\SIMB y MERCED PZegrí-Virgen,etc\imagesYCIMMN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INI\Pictures\SIMB y MERCED PZegrí-Virgen,etc\imagesYCIMMN4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71527">
                      <a:off x="0" y="0"/>
                      <a:ext cx="1115060" cy="1115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18B" w:rsidRPr="00E836EE">
        <w:rPr>
          <w:rFonts w:ascii="Footlight MT Light" w:hAnsi="Footlight MT Light" w:cs="VAGRoundedLtNormal"/>
          <w:b/>
          <w:smallCaps/>
          <w:color w:val="C00000"/>
          <w:sz w:val="28"/>
        </w:rPr>
        <w:t>Vísperas</w:t>
      </w:r>
      <w:r w:rsidR="00E836EE">
        <w:rPr>
          <w:rFonts w:ascii="Book Antiqua" w:hAnsi="Book Antiqua" w:cs="VAGRoundedLtNormal"/>
          <w:b/>
          <w:smallCaps/>
          <w:color w:val="C00000"/>
          <w:sz w:val="24"/>
        </w:rPr>
        <w:t xml:space="preserve"> </w:t>
      </w:r>
      <w:r w:rsidR="00E836EE" w:rsidRPr="00E836EE">
        <w:rPr>
          <w:rFonts w:ascii="Book Antiqua" w:hAnsi="Book Antiqua" w:cs="VAGRoundedLtNormal"/>
          <w:b/>
          <w:smallCaps/>
          <w:sz w:val="24"/>
        </w:rPr>
        <w:t>(</w:t>
      </w:r>
      <w:r w:rsidR="00E836EE" w:rsidRPr="00E836EE">
        <w:rPr>
          <w:rFonts w:ascii="Book Antiqua" w:hAnsi="Book Antiqua" w:cs="VAGRoundedLtNormal"/>
          <w:b/>
          <w:sz w:val="24"/>
        </w:rPr>
        <w:t>Oficio propio)</w:t>
      </w:r>
      <w:r w:rsidR="00B461DE" w:rsidRPr="00B461DE">
        <w:rPr>
          <w:rFonts w:ascii="Footlight MT Light" w:hAnsi="Footlight MT Light" w:cs="VAGRoundedBT-Regular"/>
          <w:b/>
          <w:noProof/>
          <w:color w:val="FF0000"/>
          <w:sz w:val="32"/>
          <w:lang w:eastAsia="es-ES"/>
        </w:rPr>
        <w:t xml:space="preserve"> </w:t>
      </w:r>
    </w:p>
    <w:p w:rsidR="00A0418B" w:rsidRPr="00E836EE" w:rsidRDefault="00A0418B" w:rsidP="006C7CBE">
      <w:pPr>
        <w:autoSpaceDE w:val="0"/>
        <w:autoSpaceDN w:val="0"/>
        <w:adjustRightInd w:val="0"/>
        <w:spacing w:after="0" w:line="240" w:lineRule="auto"/>
        <w:rPr>
          <w:rFonts w:ascii="Book Antiqua" w:hAnsi="Book Antiqua" w:cs="VAGRoundedLtNormal"/>
          <w:b/>
          <w:color w:val="002060"/>
          <w:sz w:val="24"/>
        </w:rPr>
      </w:pPr>
    </w:p>
    <w:p w:rsidR="00A0418B" w:rsidRPr="00BE5DE4" w:rsidRDefault="00793321" w:rsidP="00BF4031">
      <w:pPr>
        <w:autoSpaceDE w:val="0"/>
        <w:autoSpaceDN w:val="0"/>
        <w:adjustRightInd w:val="0"/>
        <w:spacing w:after="0" w:line="240" w:lineRule="auto"/>
        <w:ind w:left="708"/>
        <w:jc w:val="both"/>
        <w:rPr>
          <w:rFonts w:cs="VAGRoundedLtNormal"/>
        </w:rPr>
      </w:pPr>
      <w:r w:rsidRPr="00BF4031">
        <w:rPr>
          <w:rFonts w:cs="VAGRoundedLtNormal"/>
          <w:b/>
          <w:smallCaps/>
          <w:color w:val="002060"/>
        </w:rPr>
        <w:t>Ambientación</w:t>
      </w:r>
      <w:r w:rsidR="00BF4031">
        <w:rPr>
          <w:rFonts w:cs="VAGRoundedLtNormal"/>
          <w:smallCaps/>
        </w:rPr>
        <w:t xml:space="preserve">.- </w:t>
      </w:r>
      <w:r w:rsidR="00C95452" w:rsidRPr="00BE5DE4">
        <w:rPr>
          <w:rFonts w:cs="VAGRoundedLtNormal"/>
          <w:smallCaps/>
        </w:rPr>
        <w:t>C</w:t>
      </w:r>
      <w:r w:rsidR="00C95452" w:rsidRPr="00BE5DE4">
        <w:rPr>
          <w:rFonts w:cs="VAGRoundedLtNormal"/>
        </w:rPr>
        <w:t xml:space="preserve">elebrar la fiesta de Jesucristo Redentor debería ser motivo </w:t>
      </w:r>
      <w:r w:rsidR="00B461DE" w:rsidRPr="00BE5DE4">
        <w:rPr>
          <w:rFonts w:cs="VAGRoundedLtNormal"/>
        </w:rPr>
        <w:t xml:space="preserve">suficiente </w:t>
      </w:r>
      <w:r w:rsidR="000A1644" w:rsidRPr="00BE5DE4">
        <w:rPr>
          <w:rFonts w:cs="VAGRoundedLtNormal"/>
        </w:rPr>
        <w:t xml:space="preserve">para llevar a cabo una </w:t>
      </w:r>
      <w:r w:rsidR="00E836EE" w:rsidRPr="00BE5DE4">
        <w:rPr>
          <w:rFonts w:cs="VAGRoundedLtNormal"/>
        </w:rPr>
        <w:t xml:space="preserve">sincera </w:t>
      </w:r>
      <w:r w:rsidR="000A1644" w:rsidRPr="00BE5DE4">
        <w:rPr>
          <w:rFonts w:cs="VAGRoundedLtNormal"/>
        </w:rPr>
        <w:t xml:space="preserve">reflexión sobre nuestro compromiso personal y congregacional con </w:t>
      </w:r>
      <w:r w:rsidR="00B461DE" w:rsidRPr="00BE5DE4">
        <w:rPr>
          <w:rFonts w:cs="VAGRoundedLtNormal"/>
        </w:rPr>
        <w:t>el proyecto divino de</w:t>
      </w:r>
      <w:r w:rsidR="000A1644" w:rsidRPr="00BE5DE4">
        <w:rPr>
          <w:rFonts w:cs="VAGRoundedLtNormal"/>
        </w:rPr>
        <w:t xml:space="preserve"> la “redención” del mundo. Dios </w:t>
      </w:r>
      <w:r w:rsidR="000A1644" w:rsidRPr="00BE5DE4">
        <w:rPr>
          <w:rFonts w:cs="VAGRoundedLtNormal"/>
          <w:b/>
          <w:i/>
        </w:rPr>
        <w:t>rescata</w:t>
      </w:r>
      <w:r w:rsidR="000A1644" w:rsidRPr="00BE5DE4">
        <w:rPr>
          <w:rFonts w:cs="VAGRoundedLtNormal"/>
        </w:rPr>
        <w:t xml:space="preserve"> a la humanidad y a la entera creación de una condición caída, y no por su propia voluntad, como afirma el apóstol de los gentiles, sino “por uno” que la sometió. </w:t>
      </w:r>
      <w:r w:rsidR="0032574B" w:rsidRPr="00BE5DE4">
        <w:rPr>
          <w:rFonts w:cs="VAGRoundedLtNormal"/>
        </w:rPr>
        <w:t>Que el mundo conozca la tragedia del pecado con el que sobreviene al mundo la muerte, no significa que Dios “rico en misericordia” haya dejado de querer nuestra salvación</w:t>
      </w:r>
      <w:r w:rsidR="00233304" w:rsidRPr="00BE5DE4">
        <w:rPr>
          <w:rFonts w:cs="VAGRoundedLtNormal"/>
        </w:rPr>
        <w:t xml:space="preserve">, al contrario, para </w:t>
      </w:r>
      <w:r w:rsidR="00233304" w:rsidRPr="00BE5DE4">
        <w:rPr>
          <w:rFonts w:cs="VAGRoundedLtNormal"/>
          <w:b/>
          <w:i/>
        </w:rPr>
        <w:t>rescatarnos</w:t>
      </w:r>
      <w:r w:rsidR="00233304" w:rsidRPr="00BE5DE4">
        <w:rPr>
          <w:rFonts w:cs="VAGRoundedLtNormal"/>
        </w:rPr>
        <w:t xml:space="preserve"> ha pagado un enorme precio: la entrega de su propio Hijo. Esta es nuestra fe y esto lo que creemos: </w:t>
      </w:r>
      <w:r w:rsidR="00233304" w:rsidRPr="00BE5DE4">
        <w:rPr>
          <w:rFonts w:cs="VAGRoundedLtNormal"/>
          <w:i/>
        </w:rPr>
        <w:t>“Dios ha amado tanto al mundo que le ha dado a su Hijo, para que todo el que crea en él no perezca sino que tenga vida eterna</w:t>
      </w:r>
      <w:proofErr w:type="gramStart"/>
      <w:r w:rsidR="00233304" w:rsidRPr="00BE5DE4">
        <w:rPr>
          <w:rFonts w:cs="VAGRoundedLtNormal"/>
          <w:i/>
        </w:rPr>
        <w:t>”</w:t>
      </w:r>
      <w:r w:rsidR="00233304" w:rsidRPr="00BE5DE4">
        <w:rPr>
          <w:rFonts w:cs="VAGRoundedLtNormal"/>
        </w:rPr>
        <w:t>(</w:t>
      </w:r>
      <w:proofErr w:type="gramEnd"/>
      <w:r w:rsidR="00233304" w:rsidRPr="00BE5DE4">
        <w:rPr>
          <w:rFonts w:cs="VAGRoundedLtNormal"/>
        </w:rPr>
        <w:t>cf Jn 3,16). De modo que lo que celebramos hoy es el amor inmenso</w:t>
      </w:r>
      <w:r w:rsidR="00B461DE" w:rsidRPr="00BE5DE4">
        <w:rPr>
          <w:rFonts w:cs="VAGRoundedLtNormal"/>
        </w:rPr>
        <w:t xml:space="preserve">, </w:t>
      </w:r>
      <w:r w:rsidR="00233304" w:rsidRPr="00BE5DE4">
        <w:rPr>
          <w:rFonts w:cs="VAGRoundedLtNormal"/>
        </w:rPr>
        <w:t xml:space="preserve">fiel </w:t>
      </w:r>
      <w:r w:rsidR="00B461DE" w:rsidRPr="00BE5DE4">
        <w:rPr>
          <w:rFonts w:cs="VAGRoundedLtNormal"/>
        </w:rPr>
        <w:t xml:space="preserve">y redentor </w:t>
      </w:r>
      <w:r w:rsidR="00233304" w:rsidRPr="00BE5DE4">
        <w:rPr>
          <w:rFonts w:cs="VAGRoundedLtNormal"/>
        </w:rPr>
        <w:t xml:space="preserve">de Dios para con nosotros. </w:t>
      </w:r>
      <w:r w:rsidR="00B461DE" w:rsidRPr="00BE5DE4">
        <w:rPr>
          <w:rFonts w:cs="VAGRoundedLtNormal"/>
        </w:rPr>
        <w:t xml:space="preserve">Hoy </w:t>
      </w:r>
      <w:r w:rsidR="0069311B">
        <w:rPr>
          <w:rFonts w:cs="VAGRoundedLtNormal"/>
        </w:rPr>
        <w:t xml:space="preserve">concluimos el día </w:t>
      </w:r>
      <w:r w:rsidR="00B461DE" w:rsidRPr="00BE5DE4">
        <w:rPr>
          <w:rFonts w:cs="VAGRoundedLtNormal"/>
        </w:rPr>
        <w:t>celebrado lo que somos</w:t>
      </w:r>
      <w:r w:rsidR="0069311B">
        <w:rPr>
          <w:rFonts w:cs="VAGRoundedLtNormal"/>
        </w:rPr>
        <w:t>:</w:t>
      </w:r>
      <w:r w:rsidR="00E836EE" w:rsidRPr="00BE5DE4">
        <w:rPr>
          <w:rFonts w:cs="VAGRoundedLtNormal"/>
        </w:rPr>
        <w:t xml:space="preserve"> </w:t>
      </w:r>
      <w:r w:rsidR="00233304" w:rsidRPr="00BE5DE4">
        <w:rPr>
          <w:rFonts w:cs="VAGRoundedLtNormal"/>
        </w:rPr>
        <w:t xml:space="preserve">formamos parte de este proyecto de amor </w:t>
      </w:r>
      <w:r w:rsidR="00B461DE" w:rsidRPr="00BE5DE4">
        <w:rPr>
          <w:rFonts w:cs="VAGRoundedLtNormal"/>
        </w:rPr>
        <w:t xml:space="preserve">redentor en Jesucristo, proyecto que comenzó hace casi 800 años y que se llama </w:t>
      </w:r>
      <w:r w:rsidR="00B461DE" w:rsidRPr="00BE5DE4">
        <w:rPr>
          <w:rFonts w:cs="VAGRoundedLtNormal"/>
          <w:i/>
        </w:rPr>
        <w:t>“</w:t>
      </w:r>
      <w:r w:rsidR="00B461DE" w:rsidRPr="00BE5DE4">
        <w:rPr>
          <w:rFonts w:cs="VAGRoundedLtNormal"/>
        </w:rPr>
        <w:t>Merced</w:t>
      </w:r>
      <w:r w:rsidR="00A96C19" w:rsidRPr="00BE5DE4">
        <w:rPr>
          <w:rFonts w:cs="VAGRoundedLtNormal"/>
          <w:i/>
        </w:rPr>
        <w:t>: Misericordia Redentora”.</w:t>
      </w:r>
      <w:r w:rsidR="00A96C19" w:rsidRPr="00BE5DE4">
        <w:rPr>
          <w:rFonts w:cs="VAGRoundedLtNormal"/>
        </w:rPr>
        <w:t xml:space="preserve"> C</w:t>
      </w:r>
      <w:r w:rsidR="00233304" w:rsidRPr="00BE5DE4">
        <w:rPr>
          <w:rFonts w:cs="VAGRoundedLtNormal"/>
        </w:rPr>
        <w:t xml:space="preserve">on la fuerza del Espíritu Santo, </w:t>
      </w:r>
      <w:r w:rsidR="00A96C19" w:rsidRPr="00BE5DE4">
        <w:rPr>
          <w:rFonts w:cs="VAGRoundedLtNormal"/>
        </w:rPr>
        <w:t xml:space="preserve">las mercedarias de la caridad queremos seguir </w:t>
      </w:r>
      <w:r w:rsidR="00233304" w:rsidRPr="00BE5DE4">
        <w:rPr>
          <w:rFonts w:cs="VAGRoundedLtNormal"/>
        </w:rPr>
        <w:t>entrega</w:t>
      </w:r>
      <w:r w:rsidR="00A96C19" w:rsidRPr="00BE5DE4">
        <w:rPr>
          <w:rFonts w:cs="VAGRoundedLtNormal"/>
        </w:rPr>
        <w:t xml:space="preserve">ndo </w:t>
      </w:r>
      <w:r w:rsidR="00233304" w:rsidRPr="00BE5DE4">
        <w:rPr>
          <w:rFonts w:cs="VAGRoundedLtNormal"/>
        </w:rPr>
        <w:t>nuestra</w:t>
      </w:r>
      <w:r w:rsidR="00A96C19" w:rsidRPr="00BE5DE4">
        <w:rPr>
          <w:rFonts w:cs="VAGRoundedLtNormal"/>
        </w:rPr>
        <w:t>s</w:t>
      </w:r>
      <w:r w:rsidR="00233304" w:rsidRPr="00BE5DE4">
        <w:rPr>
          <w:rFonts w:cs="VAGRoundedLtNormal"/>
        </w:rPr>
        <w:t xml:space="preserve"> vida</w:t>
      </w:r>
      <w:r w:rsidR="00A96C19" w:rsidRPr="00BE5DE4">
        <w:rPr>
          <w:rFonts w:cs="VAGRoundedLtNormal"/>
        </w:rPr>
        <w:t>s</w:t>
      </w:r>
      <w:r w:rsidR="00233304" w:rsidRPr="00BE5DE4">
        <w:rPr>
          <w:rFonts w:cs="VAGRoundedLtNormal"/>
        </w:rPr>
        <w:t xml:space="preserve"> en gestos concretos de misericordia redentora. </w:t>
      </w:r>
    </w:p>
    <w:p w:rsidR="00A96C19" w:rsidRPr="00BE5DE4" w:rsidRDefault="00BE5DE4" w:rsidP="00B461DE">
      <w:pPr>
        <w:autoSpaceDE w:val="0"/>
        <w:autoSpaceDN w:val="0"/>
        <w:adjustRightInd w:val="0"/>
        <w:spacing w:after="0" w:line="240" w:lineRule="auto"/>
        <w:ind w:left="708" w:firstLine="708"/>
        <w:jc w:val="both"/>
        <w:rPr>
          <w:rFonts w:cs="VAGRoundedLtNormal"/>
        </w:rPr>
      </w:pPr>
      <w:r w:rsidRPr="00BE5DE4">
        <w:rPr>
          <w:noProof/>
          <w:lang w:eastAsia="es-ES"/>
        </w:rPr>
        <w:drawing>
          <wp:anchor distT="0" distB="0" distL="114300" distR="114300" simplePos="0" relativeHeight="251675648" behindDoc="1" locked="0" layoutInCell="1" allowOverlap="1" wp14:anchorId="1DF433A9" wp14:editId="3C6E92BE">
            <wp:simplePos x="0" y="0"/>
            <wp:positionH relativeFrom="column">
              <wp:posOffset>426832</wp:posOffset>
            </wp:positionH>
            <wp:positionV relativeFrom="paragraph">
              <wp:posOffset>152400</wp:posOffset>
            </wp:positionV>
            <wp:extent cx="1108075" cy="935990"/>
            <wp:effectExtent l="19050" t="0" r="15875" b="302260"/>
            <wp:wrapTight wrapText="bothSides">
              <wp:wrapPolygon edited="0">
                <wp:start x="0" y="0"/>
                <wp:lineTo x="-371" y="440"/>
                <wp:lineTo x="-371" y="28136"/>
                <wp:lineTo x="21538" y="28136"/>
                <wp:lineTo x="21538" y="0"/>
                <wp:lineTo x="0" y="0"/>
              </wp:wrapPolygon>
            </wp:wrapTight>
            <wp:docPr id="4" name="Imagen 4" descr="http://www.franciscanos.org/oracion/agnusdeidollise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ranciscanos.org/oracion/agnusdeidollisea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8075" cy="9359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233304" w:rsidRDefault="00A96C19" w:rsidP="004F30A3">
      <w:pPr>
        <w:pStyle w:val="Prrafodelista"/>
        <w:numPr>
          <w:ilvl w:val="0"/>
          <w:numId w:val="3"/>
        </w:numPr>
        <w:autoSpaceDE w:val="0"/>
        <w:autoSpaceDN w:val="0"/>
        <w:adjustRightInd w:val="0"/>
        <w:spacing w:after="0" w:line="240" w:lineRule="auto"/>
        <w:jc w:val="both"/>
        <w:rPr>
          <w:rFonts w:ascii="Book Antiqua" w:hAnsi="Book Antiqua" w:cs="VAGRoundedLtNormal"/>
        </w:rPr>
      </w:pPr>
      <w:r w:rsidRPr="00C90C34">
        <w:rPr>
          <w:rFonts w:ascii="Book Antiqua" w:hAnsi="Book Antiqua" w:cs="VAGRoundedLtNormal"/>
          <w:b/>
          <w:i/>
          <w:color w:val="FF0000"/>
        </w:rPr>
        <w:t>Himno</w:t>
      </w:r>
      <w:r w:rsidRPr="00C90C34">
        <w:rPr>
          <w:rFonts w:ascii="Book Antiqua" w:hAnsi="Book Antiqua" w:cs="VAGRoundedLtNormal"/>
        </w:rPr>
        <w:t xml:space="preserve">: </w:t>
      </w:r>
      <w:r w:rsidR="00C90C34">
        <w:rPr>
          <w:rFonts w:ascii="Book Antiqua" w:hAnsi="Book Antiqua" w:cs="VAGRoundedLtNormal"/>
        </w:rPr>
        <w:t>Recitado (propio de Vísperas)</w:t>
      </w:r>
      <w:r w:rsidR="00BE5DE4" w:rsidRPr="00BE5DE4">
        <w:t xml:space="preserve"> </w:t>
      </w:r>
    </w:p>
    <w:p w:rsidR="00C90C34" w:rsidRPr="00C90C34" w:rsidRDefault="00C90C34" w:rsidP="00C90C34">
      <w:pPr>
        <w:pStyle w:val="Prrafodelista"/>
        <w:autoSpaceDE w:val="0"/>
        <w:autoSpaceDN w:val="0"/>
        <w:adjustRightInd w:val="0"/>
        <w:spacing w:after="0" w:line="240" w:lineRule="auto"/>
        <w:jc w:val="both"/>
        <w:rPr>
          <w:rFonts w:ascii="Book Antiqua" w:hAnsi="Book Antiqua" w:cs="VAGRoundedLtNormal"/>
        </w:rPr>
      </w:pPr>
    </w:p>
    <w:p w:rsidR="00233304" w:rsidRPr="00BF4031" w:rsidRDefault="001C2EFA" w:rsidP="000A1644">
      <w:pPr>
        <w:autoSpaceDE w:val="0"/>
        <w:autoSpaceDN w:val="0"/>
        <w:adjustRightInd w:val="0"/>
        <w:spacing w:after="0" w:line="240" w:lineRule="auto"/>
        <w:jc w:val="both"/>
        <w:rPr>
          <w:rFonts w:ascii="Book Antiqua" w:hAnsi="Book Antiqua" w:cs="VAGRoundedLtNormal"/>
          <w:color w:val="002060"/>
        </w:rPr>
      </w:pPr>
      <w:r w:rsidRPr="001C2EFA">
        <w:rPr>
          <w:rFonts w:ascii="Book Antiqua" w:hAnsi="Book Antiqua" w:cs="VAGRoundedLtNormal"/>
          <w:b/>
          <w:smallCaps/>
          <w:color w:val="002060"/>
          <w:sz w:val="24"/>
        </w:rPr>
        <w:t xml:space="preserve">Monición </w:t>
      </w:r>
      <w:r w:rsidRPr="00BF4031">
        <w:rPr>
          <w:rFonts w:ascii="Book Antiqua" w:hAnsi="Book Antiqua" w:cs="VAGRoundedLtNormal"/>
          <w:b/>
          <w:i/>
          <w:color w:val="002060"/>
        </w:rPr>
        <w:t>a los Salmos</w:t>
      </w:r>
      <w:r w:rsidR="00BF4031" w:rsidRPr="00BF4031">
        <w:rPr>
          <w:rFonts w:ascii="Book Antiqua" w:hAnsi="Book Antiqua" w:cs="VAGRoundedLtNormal"/>
          <w:b/>
          <w:i/>
          <w:color w:val="002060"/>
        </w:rPr>
        <w:t xml:space="preserve"> y Cántico</w:t>
      </w:r>
      <w:r w:rsidRPr="00BF4031">
        <w:rPr>
          <w:rFonts w:ascii="Book Antiqua" w:hAnsi="Book Antiqua" w:cs="VAGRoundedLtNormal"/>
          <w:b/>
          <w:i/>
          <w:color w:val="002060"/>
        </w:rPr>
        <w:t>:</w:t>
      </w:r>
    </w:p>
    <w:p w:rsidR="001C2EFA" w:rsidRPr="00BF4031" w:rsidRDefault="001C2EFA" w:rsidP="000A1644">
      <w:pPr>
        <w:autoSpaceDE w:val="0"/>
        <w:autoSpaceDN w:val="0"/>
        <w:adjustRightInd w:val="0"/>
        <w:spacing w:after="0" w:line="240" w:lineRule="auto"/>
        <w:jc w:val="both"/>
        <w:rPr>
          <w:rFonts w:ascii="Book Antiqua" w:hAnsi="Book Antiqua" w:cs="VAGRoundedLtNormal"/>
          <w:color w:val="002060"/>
        </w:rPr>
      </w:pPr>
    </w:p>
    <w:p w:rsidR="001C2EFA" w:rsidRDefault="00C90C34" w:rsidP="00BE5DE4">
      <w:pPr>
        <w:autoSpaceDE w:val="0"/>
        <w:autoSpaceDN w:val="0"/>
        <w:adjustRightInd w:val="0"/>
        <w:spacing w:after="0" w:line="240" w:lineRule="auto"/>
        <w:ind w:left="708"/>
        <w:jc w:val="both"/>
      </w:pPr>
      <w:r>
        <w:t>Comenzamos entonando una acción de gracias (Salmo 114) porque sabemos que Dios escucha siempre nuestras súplicas. Cualquier dificultad, por terrible que sea, puede convertirse para la persona que cree en una verdadera experiencia de la bondad y misericordia de Dios, de su amor redentor. Con el salmo 129 cantamos nuestra esperanza</w:t>
      </w:r>
      <w:r w:rsidR="00AD1D1C">
        <w:t>, nuestra fe</w:t>
      </w:r>
      <w:r>
        <w:t xml:space="preserve"> sale fortalecida </w:t>
      </w:r>
      <w:r w:rsidR="00AD1D1C">
        <w:t>cuando atraviesa momentos de</w:t>
      </w:r>
      <w:r w:rsidR="00BF4031">
        <w:t xml:space="preserve"> oscuridad e incluso de pecado, por eso proclamamos: “Mi alma espera en el Señor”. </w:t>
      </w:r>
      <w:r w:rsidR="0069311B">
        <w:t>Por último, con l</w:t>
      </w:r>
      <w:r w:rsidR="00BE5DE4">
        <w:t xml:space="preserve">a comunidad primitiva </w:t>
      </w:r>
      <w:r w:rsidR="0069311B">
        <w:t xml:space="preserve">nos unimos a la visión del anciano </w:t>
      </w:r>
      <w:r w:rsidR="00BE5DE4">
        <w:t>Juan</w:t>
      </w:r>
      <w:r w:rsidR="0069311B">
        <w:t xml:space="preserve">. </w:t>
      </w:r>
      <w:r w:rsidR="00BE5DE4">
        <w:t xml:space="preserve">Las alabanzas </w:t>
      </w:r>
      <w:r w:rsidR="00F8336C">
        <w:t xml:space="preserve">que hacemos nuestras en esta tarde  </w:t>
      </w:r>
      <w:r w:rsidR="00BE5DE4">
        <w:t>se dirigen s</w:t>
      </w:r>
      <w:r w:rsidR="00F8336C">
        <w:t>obre todo a Dios Redentor, y a Jesucristo, el Hijo entregado como prenda de redención. Los poderes del mundo, con todo su alarde de fuerza destructora, son nada en comparación con la fuerza del amor r</w:t>
      </w:r>
      <w:r w:rsidR="003161D6">
        <w:t>edentor que emana de los Cielos.</w:t>
      </w:r>
      <w:r w:rsidR="00F8336C">
        <w:t xml:space="preserve"> </w:t>
      </w:r>
      <w:r w:rsidR="003161D6">
        <w:t>Nuestra pequeña comunidad, la Iglesia, e</w:t>
      </w:r>
      <w:r w:rsidR="00F8336C">
        <w:t>l</w:t>
      </w:r>
      <w:r w:rsidR="003161D6">
        <w:t xml:space="preserve"> mundo y </w:t>
      </w:r>
      <w:r w:rsidR="00F8336C">
        <w:t xml:space="preserve">la </w:t>
      </w:r>
      <w:r w:rsidR="003161D6">
        <w:t>entera creación,</w:t>
      </w:r>
      <w:r w:rsidR="00F8336C">
        <w:t xml:space="preserve"> están expectantes</w:t>
      </w:r>
      <w:r w:rsidR="003161D6">
        <w:t xml:space="preserve"> </w:t>
      </w:r>
      <w:r w:rsidR="00F8336C">
        <w:t xml:space="preserve">aguardando </w:t>
      </w:r>
      <w:r w:rsidR="003161D6">
        <w:t>el triunfo de la justicia y de la pureza, de la paz y la misericordia. Todos formamos parte de la c</w:t>
      </w:r>
      <w:r w:rsidR="0088559D">
        <w:t>omunidad redimida por</w:t>
      </w:r>
      <w:r w:rsidR="0004034E">
        <w:t xml:space="preserve"> Jesucristo, nuestro Señor</w:t>
      </w:r>
      <w:r w:rsidR="003161D6">
        <w:t>.</w:t>
      </w:r>
    </w:p>
    <w:p w:rsidR="003161D6" w:rsidRPr="00EB20DE" w:rsidRDefault="0088559D" w:rsidP="00EB20DE">
      <w:pPr>
        <w:pStyle w:val="Prrafodelista"/>
        <w:numPr>
          <w:ilvl w:val="1"/>
          <w:numId w:val="3"/>
        </w:numPr>
        <w:autoSpaceDE w:val="0"/>
        <w:autoSpaceDN w:val="0"/>
        <w:adjustRightInd w:val="0"/>
        <w:spacing w:after="0" w:line="240" w:lineRule="auto"/>
        <w:jc w:val="both"/>
        <w:rPr>
          <w:rFonts w:ascii="Book Antiqua" w:hAnsi="Book Antiqua"/>
        </w:rPr>
      </w:pPr>
      <w:r w:rsidRPr="00793321">
        <w:rPr>
          <w:rFonts w:ascii="Trebuchet MS" w:hAnsi="Trebuchet MS"/>
          <w:noProof/>
          <w:color w:val="943634" w:themeColor="accent2" w:themeShade="BF"/>
          <w:lang w:eastAsia="es-ES"/>
        </w:rPr>
        <w:drawing>
          <wp:anchor distT="0" distB="0" distL="114300" distR="114300" simplePos="0" relativeHeight="251658752" behindDoc="1" locked="0" layoutInCell="1" allowOverlap="1" wp14:anchorId="1E784FAF" wp14:editId="0895BF4C">
            <wp:simplePos x="0" y="0"/>
            <wp:positionH relativeFrom="column">
              <wp:posOffset>5386383</wp:posOffset>
            </wp:positionH>
            <wp:positionV relativeFrom="paragraph">
              <wp:posOffset>26783</wp:posOffset>
            </wp:positionV>
            <wp:extent cx="1044575" cy="782320"/>
            <wp:effectExtent l="152400" t="152400" r="365125" b="360680"/>
            <wp:wrapTight wrapText="bothSides">
              <wp:wrapPolygon edited="0">
                <wp:start x="1576" y="-4208"/>
                <wp:lineTo x="-3151" y="-3156"/>
                <wp:lineTo x="-3151" y="23669"/>
                <wp:lineTo x="2757" y="31032"/>
                <wp:lineTo x="22847" y="31032"/>
                <wp:lineTo x="23241" y="29981"/>
                <wp:lineTo x="28362" y="22617"/>
                <wp:lineTo x="28756" y="5260"/>
                <wp:lineTo x="24029" y="-2630"/>
                <wp:lineTo x="23635" y="-4208"/>
                <wp:lineTo x="1576" y="-4208"/>
              </wp:wrapPolygon>
            </wp:wrapTight>
            <wp:docPr id="5" name="Imagen 5" descr="http://1.bp.blogspot.com/_c5py2nwyJuE/SbVcMzi6PyI/AAAAAAAAAZ0/tKMIOxWZDh8/s1600/liber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_c5py2nwyJuE/SbVcMzi6PyI/AAAAAAAAAZ0/tKMIOxWZDh8/s1600/liberad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4575" cy="7823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BF4031" w:rsidRPr="003161D6">
        <w:rPr>
          <w:b/>
          <w:color w:val="C00000"/>
        </w:rPr>
        <w:t xml:space="preserve"> </w:t>
      </w:r>
      <w:r w:rsidR="003161D6" w:rsidRPr="00EB20DE">
        <w:rPr>
          <w:rFonts w:ascii="Book Antiqua" w:hAnsi="Book Antiqua"/>
          <w:b/>
          <w:color w:val="C00000"/>
        </w:rPr>
        <w:t>Salmos y Cántico:</w:t>
      </w:r>
      <w:r w:rsidR="003161D6" w:rsidRPr="00EB20DE">
        <w:rPr>
          <w:rFonts w:ascii="Book Antiqua" w:hAnsi="Book Antiqua"/>
          <w:color w:val="C00000"/>
        </w:rPr>
        <w:t xml:space="preserve"> </w:t>
      </w:r>
      <w:r w:rsidR="003161D6" w:rsidRPr="00EB20DE">
        <w:rPr>
          <w:rFonts w:ascii="Book Antiqua" w:hAnsi="Book Antiqua"/>
          <w:b/>
          <w:i/>
        </w:rPr>
        <w:t>cantados</w:t>
      </w:r>
    </w:p>
    <w:p w:rsidR="003161D6" w:rsidRDefault="003161D6" w:rsidP="00BF4031">
      <w:pPr>
        <w:pStyle w:val="Prrafodelista"/>
        <w:numPr>
          <w:ilvl w:val="0"/>
          <w:numId w:val="5"/>
        </w:numPr>
        <w:autoSpaceDE w:val="0"/>
        <w:autoSpaceDN w:val="0"/>
        <w:adjustRightInd w:val="0"/>
        <w:spacing w:after="0" w:line="240" w:lineRule="auto"/>
        <w:jc w:val="both"/>
        <w:rPr>
          <w:rFonts w:ascii="Book Antiqua" w:hAnsi="Book Antiqua" w:cs="VAGRoundedLtNormal"/>
          <w:b/>
          <w:i/>
        </w:rPr>
      </w:pPr>
      <w:r w:rsidRPr="00BF4031">
        <w:rPr>
          <w:rFonts w:ascii="Book Antiqua" w:hAnsi="Book Antiqua" w:cs="VAGRoundedLtNormal"/>
          <w:b/>
          <w:i/>
        </w:rPr>
        <w:t>Lectura</w:t>
      </w:r>
      <w:r w:rsidR="00793321" w:rsidRPr="00BF4031">
        <w:rPr>
          <w:rFonts w:ascii="Book Antiqua" w:hAnsi="Book Antiqua" w:cs="VAGRoundedLtNormal"/>
          <w:b/>
          <w:i/>
        </w:rPr>
        <w:t>:</w:t>
      </w:r>
      <w:r w:rsidRPr="00BF4031">
        <w:rPr>
          <w:rFonts w:ascii="Book Antiqua" w:hAnsi="Book Antiqua" w:cs="VAGRoundedLtNormal"/>
          <w:b/>
          <w:i/>
        </w:rPr>
        <w:t xml:space="preserve"> propia del Oficio</w:t>
      </w:r>
    </w:p>
    <w:p w:rsidR="00793321" w:rsidRPr="00AA1AD3" w:rsidRDefault="00793321" w:rsidP="00AA1AD3">
      <w:pPr>
        <w:pStyle w:val="Prrafodelista"/>
        <w:numPr>
          <w:ilvl w:val="0"/>
          <w:numId w:val="5"/>
        </w:numPr>
        <w:tabs>
          <w:tab w:val="left" w:pos="2126"/>
        </w:tabs>
        <w:autoSpaceDE w:val="0"/>
        <w:autoSpaceDN w:val="0"/>
        <w:adjustRightInd w:val="0"/>
        <w:spacing w:after="0" w:line="240" w:lineRule="auto"/>
        <w:rPr>
          <w:rFonts w:ascii="Book Antiqua" w:hAnsi="Book Antiqua" w:cs="VAGRoundedLtNormal"/>
          <w:b/>
          <w:i/>
          <w:sz w:val="24"/>
        </w:rPr>
      </w:pPr>
      <w:r w:rsidRPr="00EB20DE">
        <w:rPr>
          <w:rFonts w:ascii="Book Antiqua" w:hAnsi="Book Antiqua" w:cs="VAGRoundedLtNormal"/>
          <w:b/>
          <w:i/>
          <w:smallCaps/>
          <w:color w:val="943634" w:themeColor="accent2" w:themeShade="BF"/>
          <w:sz w:val="24"/>
        </w:rPr>
        <w:t>Oración</w:t>
      </w:r>
      <w:r w:rsidRPr="00AA1AD3">
        <w:rPr>
          <w:rFonts w:ascii="Book Antiqua" w:hAnsi="Book Antiqua" w:cs="VAGRoundedLtNormal"/>
          <w:b/>
          <w:i/>
          <w:color w:val="943634" w:themeColor="accent2" w:themeShade="BF"/>
          <w:sz w:val="24"/>
        </w:rPr>
        <w:t xml:space="preserve"> a Cristo Redentor</w:t>
      </w:r>
    </w:p>
    <w:p w:rsidR="00793321" w:rsidRPr="00AA1AD3" w:rsidRDefault="00793321" w:rsidP="00793321">
      <w:pPr>
        <w:tabs>
          <w:tab w:val="left" w:pos="2126"/>
        </w:tabs>
        <w:autoSpaceDE w:val="0"/>
        <w:autoSpaceDN w:val="0"/>
        <w:adjustRightInd w:val="0"/>
        <w:spacing w:after="0" w:line="240" w:lineRule="auto"/>
        <w:ind w:left="708"/>
        <w:rPr>
          <w:b/>
          <w:bCs/>
          <w:i/>
          <w:color w:val="002060"/>
          <w:sz w:val="20"/>
          <w:szCs w:val="23"/>
        </w:rPr>
        <w:sectPr w:rsidR="00793321" w:rsidRPr="00AA1AD3" w:rsidSect="00D574CC">
          <w:pgSz w:w="11906" w:h="16838"/>
          <w:pgMar w:top="1134" w:right="1134" w:bottom="1134" w:left="1134" w:header="709" w:footer="709" w:gutter="0"/>
          <w:cols w:space="708"/>
          <w:docGrid w:linePitch="360"/>
        </w:sectPr>
      </w:pPr>
      <w:r w:rsidRPr="00AA1AD3">
        <w:rPr>
          <w:b/>
          <w:bCs/>
          <w:i/>
          <w:color w:val="002060"/>
          <w:sz w:val="20"/>
          <w:szCs w:val="23"/>
        </w:rPr>
        <w:t>(</w:t>
      </w:r>
      <w:r w:rsidR="00EB20DE">
        <w:rPr>
          <w:b/>
          <w:bCs/>
          <w:i/>
          <w:color w:val="002060"/>
          <w:sz w:val="20"/>
          <w:szCs w:val="23"/>
        </w:rPr>
        <w:t xml:space="preserve">Recitar </w:t>
      </w:r>
      <w:r w:rsidR="00AA1AD3">
        <w:rPr>
          <w:b/>
          <w:bCs/>
          <w:i/>
          <w:color w:val="002060"/>
          <w:sz w:val="20"/>
          <w:szCs w:val="23"/>
        </w:rPr>
        <w:t>d</w:t>
      </w:r>
      <w:r w:rsidRPr="00AA1AD3">
        <w:rPr>
          <w:b/>
          <w:bCs/>
          <w:i/>
          <w:color w:val="002060"/>
          <w:sz w:val="20"/>
          <w:szCs w:val="23"/>
        </w:rPr>
        <w:t>espués de  la   lectura)</w:t>
      </w:r>
    </w:p>
    <w:p w:rsidR="00EB20DE" w:rsidRPr="0088559D" w:rsidRDefault="00793321" w:rsidP="00793321">
      <w:pPr>
        <w:tabs>
          <w:tab w:val="left" w:pos="2126"/>
        </w:tabs>
        <w:autoSpaceDE w:val="0"/>
        <w:autoSpaceDN w:val="0"/>
        <w:adjustRightInd w:val="0"/>
        <w:spacing w:after="0" w:line="240" w:lineRule="auto"/>
        <w:ind w:left="708"/>
        <w:rPr>
          <w:rFonts w:ascii="Bodoni MT" w:hAnsi="Bodoni MT"/>
          <w:bCs/>
          <w:szCs w:val="20"/>
        </w:rPr>
      </w:pPr>
      <w:r w:rsidRPr="0088559D">
        <w:rPr>
          <w:rFonts w:ascii="Bodoni MT" w:hAnsi="Bodoni MT"/>
          <w:bCs/>
          <w:szCs w:val="20"/>
        </w:rPr>
        <w:lastRenderedPageBreak/>
        <w:t xml:space="preserve">Señor Jesucristo, </w:t>
      </w:r>
      <w:r w:rsidRPr="0088559D">
        <w:rPr>
          <w:rFonts w:ascii="Bodoni MT" w:hAnsi="Bodoni MT"/>
          <w:szCs w:val="20"/>
        </w:rPr>
        <w:br/>
      </w:r>
      <w:r w:rsidRPr="0088559D">
        <w:rPr>
          <w:rFonts w:ascii="Bodoni MT" w:hAnsi="Bodoni MT"/>
          <w:bCs/>
          <w:szCs w:val="20"/>
        </w:rPr>
        <w:t xml:space="preserve">Tú eres el redentor del hombre, </w:t>
      </w:r>
      <w:r w:rsidRPr="0088559D">
        <w:rPr>
          <w:rFonts w:ascii="Bodoni MT" w:hAnsi="Bodoni MT"/>
          <w:szCs w:val="20"/>
        </w:rPr>
        <w:br/>
      </w:r>
      <w:r w:rsidRPr="0088559D">
        <w:rPr>
          <w:rFonts w:ascii="Bodoni MT" w:hAnsi="Bodoni MT"/>
          <w:bCs/>
          <w:szCs w:val="20"/>
        </w:rPr>
        <w:t>Tú eres el redentor del mundo.</w:t>
      </w:r>
      <w:r w:rsidRPr="0088559D">
        <w:rPr>
          <w:rFonts w:ascii="Bodoni MT" w:hAnsi="Bodoni MT"/>
          <w:szCs w:val="20"/>
        </w:rPr>
        <w:br/>
      </w:r>
      <w:r w:rsidRPr="0088559D">
        <w:rPr>
          <w:rFonts w:ascii="Bodoni MT" w:hAnsi="Bodoni MT"/>
          <w:bCs/>
          <w:szCs w:val="20"/>
        </w:rPr>
        <w:t>Tú has penetrado,</w:t>
      </w:r>
      <w:r w:rsidR="00BF4031" w:rsidRPr="0088559D">
        <w:rPr>
          <w:rFonts w:ascii="Bodoni MT" w:hAnsi="Bodoni MT"/>
          <w:bCs/>
          <w:szCs w:val="20"/>
        </w:rPr>
        <w:t xml:space="preserve"> </w:t>
      </w:r>
      <w:r w:rsidRPr="0088559D">
        <w:rPr>
          <w:rFonts w:ascii="Bodoni MT" w:hAnsi="Bodoni MT"/>
          <w:bCs/>
          <w:szCs w:val="20"/>
        </w:rPr>
        <w:t>de modo único e irrepetible, en el misterio del ser humano.</w:t>
      </w:r>
      <w:r w:rsidRPr="0088559D">
        <w:rPr>
          <w:rFonts w:ascii="Bodoni MT" w:hAnsi="Bodoni MT"/>
          <w:szCs w:val="20"/>
        </w:rPr>
        <w:br/>
      </w:r>
      <w:r w:rsidRPr="0088559D">
        <w:rPr>
          <w:rFonts w:ascii="Bodoni MT" w:hAnsi="Bodoni MT"/>
          <w:bCs/>
          <w:szCs w:val="20"/>
        </w:rPr>
        <w:t>Hiciste tuyo todo lo nuestro</w:t>
      </w:r>
      <w:r w:rsidRPr="0088559D">
        <w:rPr>
          <w:rFonts w:ascii="Bodoni MT" w:hAnsi="Bodoni MT"/>
          <w:bCs/>
          <w:szCs w:val="20"/>
        </w:rPr>
        <w:br/>
        <w:t>para redimirnos, para que podamos</w:t>
      </w:r>
      <w:r w:rsidRPr="0088559D">
        <w:rPr>
          <w:rFonts w:ascii="Bodoni MT" w:hAnsi="Bodoni MT"/>
          <w:bCs/>
          <w:szCs w:val="20"/>
        </w:rPr>
        <w:br/>
        <w:t>hacer nuestro tu ser.</w:t>
      </w:r>
      <w:r w:rsidRPr="0088559D">
        <w:rPr>
          <w:rFonts w:ascii="Bodoni MT" w:hAnsi="Bodoni MT"/>
          <w:szCs w:val="20"/>
        </w:rPr>
        <w:br/>
      </w:r>
      <w:r w:rsidRPr="0088559D">
        <w:rPr>
          <w:rFonts w:ascii="Bodoni MT" w:hAnsi="Bodoni MT"/>
          <w:bCs/>
          <w:szCs w:val="20"/>
        </w:rPr>
        <w:t>Mira, Señor, nuestras inquietudes,</w:t>
      </w:r>
      <w:r w:rsidRPr="0088559D">
        <w:rPr>
          <w:rFonts w:ascii="Bodoni MT" w:hAnsi="Bodoni MT"/>
          <w:bCs/>
          <w:szCs w:val="20"/>
        </w:rPr>
        <w:br/>
        <w:t xml:space="preserve">incertidumbres y debilidades; </w:t>
      </w:r>
      <w:r w:rsidRPr="0088559D">
        <w:rPr>
          <w:rFonts w:ascii="Bodoni MT" w:hAnsi="Bodoni MT"/>
          <w:szCs w:val="20"/>
        </w:rPr>
        <w:br/>
      </w:r>
      <w:r w:rsidRPr="0088559D">
        <w:rPr>
          <w:rFonts w:ascii="Bodoni MT" w:hAnsi="Bodoni MT"/>
          <w:bCs/>
          <w:szCs w:val="20"/>
        </w:rPr>
        <w:t>mira nuestro mundo</w:t>
      </w:r>
      <w:r w:rsidR="00EB20DE" w:rsidRPr="0088559D">
        <w:rPr>
          <w:rFonts w:ascii="Bodoni MT" w:hAnsi="Bodoni MT"/>
          <w:bCs/>
          <w:szCs w:val="20"/>
        </w:rPr>
        <w:t xml:space="preserve"> </w:t>
      </w:r>
      <w:r w:rsidRPr="0088559D">
        <w:rPr>
          <w:rFonts w:ascii="Bodoni MT" w:hAnsi="Bodoni MT"/>
          <w:bCs/>
          <w:szCs w:val="20"/>
        </w:rPr>
        <w:t xml:space="preserve">que pone sobre los hombros </w:t>
      </w:r>
      <w:r w:rsidR="00EB20DE" w:rsidRPr="0088559D">
        <w:rPr>
          <w:rFonts w:ascii="Bodoni MT" w:hAnsi="Bodoni MT"/>
          <w:bCs/>
          <w:szCs w:val="20"/>
        </w:rPr>
        <w:t>de muchos hombres</w:t>
      </w:r>
    </w:p>
    <w:p w:rsidR="0088559D" w:rsidRDefault="00793321" w:rsidP="00793321">
      <w:pPr>
        <w:tabs>
          <w:tab w:val="left" w:pos="2126"/>
        </w:tabs>
        <w:autoSpaceDE w:val="0"/>
        <w:autoSpaceDN w:val="0"/>
        <w:adjustRightInd w:val="0"/>
        <w:spacing w:after="0" w:line="240" w:lineRule="auto"/>
        <w:ind w:left="708"/>
        <w:rPr>
          <w:rFonts w:ascii="Bodoni MT" w:hAnsi="Bodoni MT"/>
          <w:bCs/>
          <w:szCs w:val="20"/>
        </w:rPr>
      </w:pPr>
      <w:proofErr w:type="gramStart"/>
      <w:r w:rsidRPr="0088559D">
        <w:rPr>
          <w:rFonts w:ascii="Bodoni MT" w:hAnsi="Bodoni MT"/>
          <w:bCs/>
          <w:szCs w:val="20"/>
        </w:rPr>
        <w:t>pesadas</w:t>
      </w:r>
      <w:proofErr w:type="gramEnd"/>
      <w:r w:rsidRPr="0088559D">
        <w:rPr>
          <w:rFonts w:ascii="Bodoni MT" w:hAnsi="Bodoni MT"/>
          <w:bCs/>
          <w:szCs w:val="20"/>
        </w:rPr>
        <w:t xml:space="preserve"> cadenas de opresión, que nos hace descubrir la dimensión de esa otra opresión profunda</w:t>
      </w:r>
      <w:r w:rsidR="00EB20DE" w:rsidRPr="0088559D">
        <w:rPr>
          <w:rFonts w:ascii="Bodoni MT" w:hAnsi="Bodoni MT"/>
          <w:bCs/>
          <w:szCs w:val="20"/>
        </w:rPr>
        <w:t xml:space="preserve"> </w:t>
      </w:r>
      <w:r w:rsidRPr="0088559D">
        <w:rPr>
          <w:rFonts w:ascii="Bodoni MT" w:hAnsi="Bodoni MT"/>
          <w:bCs/>
          <w:szCs w:val="20"/>
        </w:rPr>
        <w:t xml:space="preserve">que vive debajo de ellas: </w:t>
      </w:r>
    </w:p>
    <w:p w:rsidR="0004034E" w:rsidRDefault="00793321" w:rsidP="00793321">
      <w:pPr>
        <w:tabs>
          <w:tab w:val="left" w:pos="2126"/>
        </w:tabs>
        <w:autoSpaceDE w:val="0"/>
        <w:autoSpaceDN w:val="0"/>
        <w:adjustRightInd w:val="0"/>
        <w:spacing w:after="0" w:line="240" w:lineRule="auto"/>
        <w:ind w:left="708"/>
        <w:rPr>
          <w:rFonts w:ascii="Bodoni MT" w:hAnsi="Bodoni MT"/>
          <w:i/>
          <w:color w:val="000000"/>
          <w:sz w:val="18"/>
          <w:szCs w:val="20"/>
        </w:rPr>
      </w:pPr>
      <w:proofErr w:type="gramStart"/>
      <w:r w:rsidRPr="0088559D">
        <w:rPr>
          <w:rFonts w:ascii="Bodoni MT" w:hAnsi="Bodoni MT"/>
          <w:bCs/>
          <w:szCs w:val="20"/>
        </w:rPr>
        <w:t>el</w:t>
      </w:r>
      <w:proofErr w:type="gramEnd"/>
      <w:r w:rsidRPr="0088559D">
        <w:rPr>
          <w:rFonts w:ascii="Bodoni MT" w:hAnsi="Bodoni MT"/>
          <w:bCs/>
          <w:szCs w:val="20"/>
        </w:rPr>
        <w:t xml:space="preserve"> Pecado.</w:t>
      </w:r>
      <w:r w:rsidRPr="0088559D">
        <w:rPr>
          <w:rFonts w:ascii="Bodoni MT" w:hAnsi="Bodoni MT"/>
          <w:szCs w:val="20"/>
        </w:rPr>
        <w:br/>
      </w:r>
      <w:r w:rsidRPr="0088559D">
        <w:rPr>
          <w:rFonts w:ascii="Bodoni MT" w:hAnsi="Bodoni MT"/>
          <w:bCs/>
          <w:szCs w:val="20"/>
        </w:rPr>
        <w:t xml:space="preserve">Concédenos entrar en Tu persona </w:t>
      </w:r>
      <w:r w:rsidRPr="0088559D">
        <w:rPr>
          <w:rFonts w:ascii="Bodoni MT" w:hAnsi="Bodoni MT"/>
          <w:szCs w:val="20"/>
        </w:rPr>
        <w:br/>
      </w:r>
      <w:r w:rsidRPr="0088559D">
        <w:rPr>
          <w:rFonts w:ascii="Bodoni MT" w:hAnsi="Bodoni MT"/>
          <w:bCs/>
          <w:szCs w:val="20"/>
        </w:rPr>
        <w:t>y presentir el amor</w:t>
      </w:r>
      <w:r w:rsidR="00AA1AD3" w:rsidRPr="0088559D">
        <w:rPr>
          <w:rFonts w:ascii="Bodoni MT" w:hAnsi="Bodoni MT"/>
          <w:bCs/>
          <w:szCs w:val="20"/>
        </w:rPr>
        <w:t xml:space="preserve"> </w:t>
      </w:r>
      <w:r w:rsidRPr="0088559D">
        <w:rPr>
          <w:rFonts w:ascii="Bodoni MT" w:hAnsi="Bodoni MT"/>
          <w:bCs/>
          <w:szCs w:val="20"/>
        </w:rPr>
        <w:t>que te llevó a redimirnos, recibir tu libertad</w:t>
      </w:r>
      <w:r w:rsidR="00AA1AD3" w:rsidRPr="0088559D">
        <w:rPr>
          <w:rFonts w:ascii="Bodoni MT" w:hAnsi="Bodoni MT"/>
          <w:bCs/>
          <w:szCs w:val="20"/>
        </w:rPr>
        <w:t xml:space="preserve"> </w:t>
      </w:r>
      <w:r w:rsidRPr="0088559D">
        <w:rPr>
          <w:rFonts w:ascii="Bodoni MT" w:hAnsi="Bodoni MT"/>
          <w:bCs/>
          <w:szCs w:val="20"/>
        </w:rPr>
        <w:t>y ofrecerla a los hermanos; entregarte nuestra vida</w:t>
      </w:r>
      <w:r w:rsidR="00AA1AD3" w:rsidRPr="0088559D">
        <w:rPr>
          <w:rFonts w:ascii="Bodoni MT" w:hAnsi="Bodoni MT"/>
          <w:bCs/>
          <w:szCs w:val="20"/>
        </w:rPr>
        <w:t xml:space="preserve"> </w:t>
      </w:r>
      <w:r w:rsidRPr="0088559D">
        <w:rPr>
          <w:rFonts w:ascii="Bodoni MT" w:hAnsi="Bodoni MT"/>
          <w:bCs/>
          <w:szCs w:val="20"/>
        </w:rPr>
        <w:t>y unirnos a todo hombre, especialmente al cautivo,</w:t>
      </w:r>
      <w:r w:rsidR="0088559D">
        <w:rPr>
          <w:rFonts w:ascii="Bodoni MT" w:hAnsi="Bodoni MT"/>
          <w:bCs/>
          <w:szCs w:val="20"/>
        </w:rPr>
        <w:t xml:space="preserve"> </w:t>
      </w:r>
      <w:r w:rsidRPr="0088559D">
        <w:rPr>
          <w:rFonts w:ascii="Bodoni MT" w:hAnsi="Bodoni MT"/>
          <w:bCs/>
          <w:szCs w:val="20"/>
        </w:rPr>
        <w:t xml:space="preserve">oprimido o perseguido </w:t>
      </w:r>
      <w:r w:rsidRPr="0088559D">
        <w:rPr>
          <w:rFonts w:ascii="Bodoni MT" w:hAnsi="Bodoni MT"/>
          <w:szCs w:val="20"/>
        </w:rPr>
        <w:br/>
      </w:r>
      <w:r w:rsidRPr="0088559D">
        <w:rPr>
          <w:rFonts w:ascii="Bodoni MT" w:hAnsi="Bodoni MT"/>
          <w:bCs/>
          <w:szCs w:val="20"/>
        </w:rPr>
        <w:t>y junto a Ti,</w:t>
      </w:r>
      <w:r w:rsidR="00AA1AD3" w:rsidRPr="0088559D">
        <w:rPr>
          <w:rFonts w:ascii="Bodoni MT" w:hAnsi="Bodoni MT"/>
          <w:bCs/>
          <w:szCs w:val="20"/>
        </w:rPr>
        <w:t xml:space="preserve"> </w:t>
      </w:r>
      <w:r w:rsidRPr="0088559D">
        <w:rPr>
          <w:rFonts w:ascii="Bodoni MT" w:hAnsi="Bodoni MT"/>
          <w:bCs/>
          <w:szCs w:val="20"/>
        </w:rPr>
        <w:t>Señor, ser redentores.</w:t>
      </w:r>
      <w:r w:rsidRPr="0088559D">
        <w:rPr>
          <w:rFonts w:ascii="Bodoni MT" w:hAnsi="Bodoni MT"/>
          <w:szCs w:val="20"/>
        </w:rPr>
        <w:br/>
      </w:r>
      <w:r w:rsidRPr="00BF4031">
        <w:rPr>
          <w:rFonts w:ascii="Bodoni MT" w:hAnsi="Bodoni MT"/>
          <w:i/>
          <w:color w:val="000000"/>
          <w:sz w:val="20"/>
          <w:szCs w:val="20"/>
        </w:rPr>
        <w:t xml:space="preserve">             </w:t>
      </w:r>
      <w:r w:rsidR="00AA1AD3">
        <w:rPr>
          <w:rFonts w:ascii="Bodoni MT" w:hAnsi="Bodoni MT"/>
          <w:i/>
          <w:color w:val="000000"/>
          <w:sz w:val="20"/>
          <w:szCs w:val="20"/>
        </w:rPr>
        <w:t xml:space="preserve">      </w:t>
      </w:r>
      <w:r w:rsidRPr="00AA1AD3">
        <w:rPr>
          <w:rFonts w:ascii="Bodoni MT" w:hAnsi="Bodoni MT"/>
          <w:i/>
          <w:color w:val="000000"/>
          <w:sz w:val="18"/>
          <w:szCs w:val="20"/>
        </w:rPr>
        <w:t>(Orden de la Merced en Argentina)</w:t>
      </w:r>
    </w:p>
    <w:p w:rsidR="0004034E" w:rsidRPr="00AA1AD3" w:rsidRDefault="0004034E" w:rsidP="00793321">
      <w:pPr>
        <w:tabs>
          <w:tab w:val="left" w:pos="2126"/>
        </w:tabs>
        <w:autoSpaceDE w:val="0"/>
        <w:autoSpaceDN w:val="0"/>
        <w:adjustRightInd w:val="0"/>
        <w:spacing w:after="0" w:line="240" w:lineRule="auto"/>
        <w:ind w:left="708"/>
        <w:rPr>
          <w:rFonts w:ascii="Bodoni MT" w:hAnsi="Bodoni MT"/>
          <w:b/>
          <w:bCs/>
          <w:color w:val="CC0000"/>
          <w:sz w:val="18"/>
          <w:szCs w:val="20"/>
        </w:rPr>
        <w:sectPr w:rsidR="0004034E" w:rsidRPr="00AA1AD3" w:rsidSect="00793321">
          <w:type w:val="continuous"/>
          <w:pgSz w:w="11906" w:h="16838"/>
          <w:pgMar w:top="1134" w:right="1134" w:bottom="1134" w:left="1134" w:header="709" w:footer="709" w:gutter="0"/>
          <w:cols w:num="2" w:space="708"/>
          <w:docGrid w:linePitch="360"/>
        </w:sectPr>
      </w:pPr>
    </w:p>
    <w:p w:rsidR="003161D6" w:rsidRPr="008F3D73" w:rsidRDefault="003161D6" w:rsidP="00AA1AD3">
      <w:pPr>
        <w:pStyle w:val="Prrafodelista"/>
        <w:numPr>
          <w:ilvl w:val="0"/>
          <w:numId w:val="6"/>
        </w:numPr>
        <w:autoSpaceDE w:val="0"/>
        <w:autoSpaceDN w:val="0"/>
        <w:adjustRightInd w:val="0"/>
        <w:spacing w:after="0" w:line="240" w:lineRule="auto"/>
        <w:jc w:val="both"/>
        <w:rPr>
          <w:rFonts w:ascii="Book Antiqua" w:hAnsi="Book Antiqua" w:cs="VAGRoundedLtNormal"/>
        </w:rPr>
      </w:pPr>
      <w:r w:rsidRPr="00AA1AD3">
        <w:rPr>
          <w:rFonts w:ascii="Book Antiqua" w:hAnsi="Book Antiqua" w:cs="VAGRoundedLtNormal"/>
          <w:b/>
          <w:i/>
        </w:rPr>
        <w:lastRenderedPageBreak/>
        <w:t>Sigue todo lo propio del Oficio de</w:t>
      </w:r>
      <w:r w:rsidRPr="00AA1AD3">
        <w:rPr>
          <w:rFonts w:ascii="Book Antiqua" w:hAnsi="Book Antiqua" w:cs="VAGRoundedLtNormal"/>
          <w:i/>
        </w:rPr>
        <w:t xml:space="preserve"> </w:t>
      </w:r>
      <w:r w:rsidRPr="00AA1AD3">
        <w:rPr>
          <w:rFonts w:ascii="Book Antiqua" w:hAnsi="Book Antiqua" w:cs="VAGRoundedLtNormal"/>
          <w:b/>
          <w:i/>
          <w:color w:val="002060"/>
        </w:rPr>
        <w:t>Vísperas</w:t>
      </w:r>
    </w:p>
    <w:p w:rsidR="008F3D73" w:rsidRPr="008F3D73" w:rsidRDefault="008F3D73" w:rsidP="008F3D73">
      <w:pPr>
        <w:autoSpaceDE w:val="0"/>
        <w:autoSpaceDN w:val="0"/>
        <w:adjustRightInd w:val="0"/>
        <w:spacing w:after="0" w:line="240" w:lineRule="auto"/>
        <w:ind w:left="7080"/>
        <w:rPr>
          <w:rFonts w:ascii="Footlight MT Light" w:hAnsi="Footlight MT Light" w:cs="VAGRoundedBT-Regular"/>
          <w:b/>
          <w:i/>
          <w:color w:val="000000"/>
        </w:rPr>
      </w:pPr>
      <w:r w:rsidRPr="008F3D73">
        <w:rPr>
          <w:rFonts w:ascii="Footlight MT Light" w:hAnsi="Footlight MT Light" w:cs="VAGRoundedBT-Regular"/>
          <w:b/>
          <w:i/>
          <w:color w:val="002060"/>
        </w:rPr>
        <w:t>Sor</w:t>
      </w:r>
      <w:r>
        <w:rPr>
          <w:rFonts w:ascii="Footlight MT Light" w:hAnsi="Footlight MT Light" w:cs="VAGRoundedBT-Regular"/>
          <w:b/>
          <w:i/>
          <w:color w:val="002060"/>
        </w:rPr>
        <w:t xml:space="preserve"> Trinidad </w:t>
      </w:r>
      <w:bookmarkStart w:id="0" w:name="_GoBack"/>
      <w:bookmarkEnd w:id="0"/>
      <w:r w:rsidRPr="008F3D73">
        <w:rPr>
          <w:rFonts w:ascii="Footlight MT Light" w:hAnsi="Footlight MT Light" w:cs="VAGRoundedBT-Regular"/>
          <w:b/>
          <w:i/>
          <w:color w:val="002060"/>
        </w:rPr>
        <w:t>León</w:t>
      </w:r>
    </w:p>
    <w:p w:rsidR="008F3D73" w:rsidRPr="00AA1AD3" w:rsidRDefault="008F3D73" w:rsidP="008F3D73">
      <w:pPr>
        <w:pStyle w:val="Prrafodelista"/>
        <w:autoSpaceDE w:val="0"/>
        <w:autoSpaceDN w:val="0"/>
        <w:adjustRightInd w:val="0"/>
        <w:spacing w:after="0" w:line="240" w:lineRule="auto"/>
        <w:ind w:left="7788"/>
        <w:jc w:val="both"/>
        <w:rPr>
          <w:rFonts w:ascii="Book Antiqua" w:hAnsi="Book Antiqua" w:cs="VAGRoundedLtNormal"/>
        </w:rPr>
      </w:pPr>
    </w:p>
    <w:sectPr w:rsidR="008F3D73" w:rsidRPr="00AA1AD3" w:rsidSect="00793321">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VAGRoundedBT-Regular">
    <w:panose1 w:val="00000000000000000000"/>
    <w:charset w:val="00"/>
    <w:family w:val="swiss"/>
    <w:notTrueType/>
    <w:pitch w:val="default"/>
    <w:sig w:usb0="00000003" w:usb1="00000000" w:usb2="00000000" w:usb3="00000000" w:csb0="00000001" w:csb1="00000000"/>
  </w:font>
  <w:font w:name="VAGRoundedLtNorm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3853"/>
      </v:shape>
    </w:pict>
  </w:numPicBullet>
  <w:abstractNum w:abstractNumId="0">
    <w:nsid w:val="262D4472"/>
    <w:multiLevelType w:val="hybridMultilevel"/>
    <w:tmpl w:val="0A78DE3A"/>
    <w:lvl w:ilvl="0" w:tplc="0C0A0007">
      <w:start w:val="1"/>
      <w:numFmt w:val="bullet"/>
      <w:lvlText w:val=""/>
      <w:lvlPicBulletId w:val="0"/>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nsid w:val="34A424C1"/>
    <w:multiLevelType w:val="hybridMultilevel"/>
    <w:tmpl w:val="6616CF04"/>
    <w:lvl w:ilvl="0" w:tplc="52A4CEBE">
      <w:start w:val="1"/>
      <w:numFmt w:val="bullet"/>
      <w:lvlText w:val=""/>
      <w:lvlJc w:val="left"/>
      <w:pPr>
        <w:ind w:left="1428" w:hanging="360"/>
      </w:pPr>
      <w:rPr>
        <w:rFonts w:ascii="Wingdings" w:hAnsi="Wingdings" w:hint="default"/>
        <w:color w:val="C00000"/>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3A702B0E"/>
    <w:multiLevelType w:val="hybridMultilevel"/>
    <w:tmpl w:val="BA5027DE"/>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CC27F2A"/>
    <w:multiLevelType w:val="hybridMultilevel"/>
    <w:tmpl w:val="698EF31A"/>
    <w:lvl w:ilvl="0" w:tplc="45A2C46C">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4FBA619D"/>
    <w:multiLevelType w:val="hybridMultilevel"/>
    <w:tmpl w:val="0B8EAC96"/>
    <w:lvl w:ilvl="0" w:tplc="45A2C46C">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74AC3365"/>
    <w:multiLevelType w:val="hybridMultilevel"/>
    <w:tmpl w:val="4DDC85AA"/>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BE"/>
    <w:rsid w:val="0004034E"/>
    <w:rsid w:val="000A1644"/>
    <w:rsid w:val="00172A9B"/>
    <w:rsid w:val="001B4954"/>
    <w:rsid w:val="001C2EFA"/>
    <w:rsid w:val="00233304"/>
    <w:rsid w:val="00237FF4"/>
    <w:rsid w:val="00263B5B"/>
    <w:rsid w:val="00295C19"/>
    <w:rsid w:val="00315CC9"/>
    <w:rsid w:val="003161D6"/>
    <w:rsid w:val="0032574B"/>
    <w:rsid w:val="00587983"/>
    <w:rsid w:val="00653FFC"/>
    <w:rsid w:val="0067150F"/>
    <w:rsid w:val="0069311B"/>
    <w:rsid w:val="006C7CBE"/>
    <w:rsid w:val="00793321"/>
    <w:rsid w:val="0088559D"/>
    <w:rsid w:val="008C22B1"/>
    <w:rsid w:val="008F3D73"/>
    <w:rsid w:val="00A0418B"/>
    <w:rsid w:val="00A96C19"/>
    <w:rsid w:val="00AA1AD3"/>
    <w:rsid w:val="00AD1D1C"/>
    <w:rsid w:val="00B461DE"/>
    <w:rsid w:val="00B537B1"/>
    <w:rsid w:val="00BC743F"/>
    <w:rsid w:val="00BE5DE4"/>
    <w:rsid w:val="00BF4031"/>
    <w:rsid w:val="00C90C34"/>
    <w:rsid w:val="00C95452"/>
    <w:rsid w:val="00D574CC"/>
    <w:rsid w:val="00D82738"/>
    <w:rsid w:val="00DE5BB3"/>
    <w:rsid w:val="00E25AE8"/>
    <w:rsid w:val="00E836EE"/>
    <w:rsid w:val="00EB20DE"/>
    <w:rsid w:val="00F833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892BE-73A1-45D3-AB0A-E0682FF2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263B5B"/>
    <w:rPr>
      <w:i/>
      <w:iCs/>
    </w:rPr>
  </w:style>
  <w:style w:type="paragraph" w:styleId="Textodeglobo">
    <w:name w:val="Balloon Text"/>
    <w:basedOn w:val="Normal"/>
    <w:link w:val="TextodegloboCar"/>
    <w:uiPriority w:val="99"/>
    <w:semiHidden/>
    <w:unhideWhenUsed/>
    <w:rsid w:val="00C954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5452"/>
    <w:rPr>
      <w:rFonts w:ascii="Tahoma" w:hAnsi="Tahoma" w:cs="Tahoma"/>
      <w:sz w:val="16"/>
      <w:szCs w:val="16"/>
    </w:rPr>
  </w:style>
  <w:style w:type="paragraph" w:styleId="Prrafodelista">
    <w:name w:val="List Paragraph"/>
    <w:basedOn w:val="Normal"/>
    <w:uiPriority w:val="34"/>
    <w:qFormat/>
    <w:rsid w:val="00587983"/>
    <w:pPr>
      <w:ind w:left="720"/>
      <w:contextualSpacing/>
    </w:pPr>
  </w:style>
  <w:style w:type="character" w:styleId="Hipervnculo">
    <w:name w:val="Hyperlink"/>
    <w:basedOn w:val="Fuentedeprrafopredeter"/>
    <w:uiPriority w:val="99"/>
    <w:semiHidden/>
    <w:unhideWhenUsed/>
    <w:rsid w:val="00793321"/>
    <w:rPr>
      <w:color w:val="11593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3</Pages>
  <Words>1103</Words>
  <Characters>6072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USUARIO</cp:lastModifiedBy>
  <cp:revision>12</cp:revision>
  <dcterms:created xsi:type="dcterms:W3CDTF">2016-04-29T16:01:00Z</dcterms:created>
  <dcterms:modified xsi:type="dcterms:W3CDTF">2016-06-28T16:30:00Z</dcterms:modified>
</cp:coreProperties>
</file>