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D618F1" w:rsidRDefault="00D618F1" w:rsidP="00D618F1">
      <w:pPr>
        <w:shd w:val="clear" w:color="auto" w:fill="E5DFEC" w:themeFill="accent4" w:themeFillTint="33"/>
        <w:tabs>
          <w:tab w:val="center" w:pos="4393"/>
          <w:tab w:val="right" w:pos="8787"/>
        </w:tabs>
        <w:spacing w:after="0"/>
        <w:rPr>
          <w:rFonts w:ascii="Footlight MT Light" w:hAnsi="Footlight MT Light"/>
          <w:b/>
          <w:color w:val="1F497D" w:themeColor="text2"/>
          <w:sz w:val="40"/>
          <w:lang w:val="es-ES_tradnl"/>
        </w:rPr>
      </w:pPr>
      <w:r>
        <w:rPr>
          <w:noProof/>
          <w:color w:val="0000FF"/>
          <w:lang w:eastAsia="es-ES"/>
        </w:rPr>
        <w:drawing>
          <wp:anchor distT="0" distB="0" distL="114300" distR="114300" simplePos="0" relativeHeight="251658240" behindDoc="0" locked="0" layoutInCell="1" allowOverlap="1" wp14:anchorId="090EF769" wp14:editId="1E362288">
            <wp:simplePos x="0" y="0"/>
            <wp:positionH relativeFrom="column">
              <wp:posOffset>1485900</wp:posOffset>
            </wp:positionH>
            <wp:positionV relativeFrom="paragraph">
              <wp:posOffset>-365760</wp:posOffset>
            </wp:positionV>
            <wp:extent cx="3355690" cy="982980"/>
            <wp:effectExtent l="0" t="0" r="0" b="7620"/>
            <wp:wrapNone/>
            <wp:docPr id="3" name="Imagen 3" descr="https://grupodeoracionrcc.files.wordpress.com/2012/02/principalcuaresma.jpg?w=500&amp;h=2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grupodeoracionrcc.files.wordpress.com/2012/02/principalcuaresma.jpg?w=500&amp;h=20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569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8F1" w:rsidRDefault="00D618F1" w:rsidP="00D618F1">
      <w:pPr>
        <w:shd w:val="clear" w:color="auto" w:fill="E5DFEC" w:themeFill="accent4" w:themeFillTint="33"/>
        <w:tabs>
          <w:tab w:val="center" w:pos="4393"/>
          <w:tab w:val="right" w:pos="8787"/>
        </w:tabs>
        <w:spacing w:after="0"/>
        <w:rPr>
          <w:rFonts w:ascii="Footlight MT Light" w:hAnsi="Footlight MT Light"/>
          <w:b/>
          <w:color w:val="1F497D" w:themeColor="text2"/>
          <w:sz w:val="40"/>
          <w:lang w:val="es-ES_tradnl"/>
        </w:rPr>
      </w:pPr>
    </w:p>
    <w:p w:rsidR="0067150F" w:rsidRPr="0063379F" w:rsidRDefault="00D618F1" w:rsidP="00D618F1">
      <w:pPr>
        <w:shd w:val="clear" w:color="auto" w:fill="E5DFEC" w:themeFill="accent4" w:themeFillTint="33"/>
        <w:tabs>
          <w:tab w:val="center" w:pos="4393"/>
          <w:tab w:val="right" w:pos="8787"/>
        </w:tabs>
        <w:spacing w:after="0"/>
        <w:jc w:val="center"/>
        <w:rPr>
          <w:rFonts w:ascii="Footlight MT Light" w:hAnsi="Footlight MT Light"/>
          <w:b/>
          <w:color w:val="632423" w:themeColor="accent2" w:themeShade="80"/>
          <w:sz w:val="36"/>
          <w:lang w:val="es-ES_tradnl"/>
        </w:rPr>
      </w:pPr>
      <w:r w:rsidRPr="0063379F">
        <w:rPr>
          <w:rFonts w:ascii="Footlight MT Light" w:hAnsi="Footlight MT Light"/>
          <w:b/>
          <w:i/>
          <w:color w:val="632423" w:themeColor="accent2" w:themeShade="80"/>
          <w:sz w:val="40"/>
          <w:lang w:val="es-ES_tradnl"/>
        </w:rPr>
        <w:t>Domingo I</w:t>
      </w:r>
      <w:r w:rsidRPr="0063379F">
        <w:rPr>
          <w:rFonts w:ascii="Footlight MT Light" w:hAnsi="Footlight MT Light"/>
          <w:b/>
          <w:color w:val="632423" w:themeColor="accent2" w:themeShade="80"/>
          <w:sz w:val="40"/>
          <w:lang w:val="es-ES_tradnl"/>
        </w:rPr>
        <w:t xml:space="preserve"> </w:t>
      </w:r>
      <w:r w:rsidR="00CF0B61" w:rsidRPr="0063379F">
        <w:rPr>
          <w:rFonts w:ascii="Footlight MT Light" w:hAnsi="Footlight MT Light"/>
          <w:b/>
          <w:color w:val="632423" w:themeColor="accent2" w:themeShade="80"/>
          <w:sz w:val="36"/>
          <w:lang w:val="es-ES_tradnl"/>
        </w:rPr>
        <w:t>-ciclo C-</w:t>
      </w:r>
    </w:p>
    <w:p w:rsidR="00845DA9" w:rsidRDefault="00CF0B61" w:rsidP="00D618F1">
      <w:pPr>
        <w:shd w:val="clear" w:color="auto" w:fill="CCC0D9" w:themeFill="accent4" w:themeFillTint="66"/>
        <w:tabs>
          <w:tab w:val="center" w:pos="4393"/>
          <w:tab w:val="right" w:pos="8787"/>
        </w:tabs>
        <w:spacing w:after="0" w:line="240" w:lineRule="auto"/>
        <w:jc w:val="both"/>
        <w:rPr>
          <w:lang w:val="es-ES_tradnl"/>
        </w:rPr>
      </w:pPr>
      <w:r>
        <w:rPr>
          <w:lang w:val="es-ES_tradnl"/>
        </w:rPr>
        <w:t xml:space="preserve">Si </w:t>
      </w:r>
      <w:r w:rsidR="00845DA9">
        <w:rPr>
          <w:lang w:val="es-ES_tradnl"/>
        </w:rPr>
        <w:t xml:space="preserve">verdaderamente </w:t>
      </w:r>
      <w:r>
        <w:rPr>
          <w:lang w:val="es-ES_tradnl"/>
        </w:rPr>
        <w:t>caminamos tras las huellas de Jesús</w:t>
      </w:r>
      <w:r w:rsidR="00845DA9">
        <w:rPr>
          <w:lang w:val="es-ES_tradnl"/>
        </w:rPr>
        <w:t>,</w:t>
      </w:r>
      <w:r>
        <w:rPr>
          <w:lang w:val="es-ES_tradnl"/>
        </w:rPr>
        <w:t xml:space="preserve"> en algún momento de nuestra vida, más tarde o más temprano, tendremos que afrontar la dureza </w:t>
      </w:r>
      <w:r w:rsidR="002F3323">
        <w:rPr>
          <w:lang w:val="es-ES_tradnl"/>
        </w:rPr>
        <w:t>y la expectación del “desierto”,</w:t>
      </w:r>
      <w:bookmarkStart w:id="0" w:name="_GoBack"/>
      <w:bookmarkEnd w:id="0"/>
      <w:r>
        <w:rPr>
          <w:lang w:val="es-ES_tradnl"/>
        </w:rPr>
        <w:t xml:space="preserve"> lo que conlleva de tentación y, sobre todo, de </w:t>
      </w:r>
      <w:r w:rsidR="00845DA9">
        <w:rPr>
          <w:lang w:val="es-ES_tradnl"/>
        </w:rPr>
        <w:t xml:space="preserve">opción: de </w:t>
      </w:r>
      <w:r>
        <w:rPr>
          <w:lang w:val="es-ES_tradnl"/>
        </w:rPr>
        <w:t xml:space="preserve">auténtico compromiso con el proyecto del </w:t>
      </w:r>
      <w:r w:rsidRPr="00CF0B61">
        <w:rPr>
          <w:i/>
          <w:lang w:val="es-ES_tradnl"/>
        </w:rPr>
        <w:t>reino de Dios</w:t>
      </w:r>
      <w:r>
        <w:rPr>
          <w:lang w:val="es-ES_tradnl"/>
        </w:rPr>
        <w:t xml:space="preserve">. El </w:t>
      </w:r>
      <w:r w:rsidR="00845DA9">
        <w:rPr>
          <w:lang w:val="es-ES_tradnl"/>
        </w:rPr>
        <w:t>“</w:t>
      </w:r>
      <w:r>
        <w:rPr>
          <w:lang w:val="es-ES_tradnl"/>
        </w:rPr>
        <w:t>desierto</w:t>
      </w:r>
      <w:r w:rsidR="00845DA9">
        <w:rPr>
          <w:lang w:val="es-ES_tradnl"/>
        </w:rPr>
        <w:t>”</w:t>
      </w:r>
      <w:r>
        <w:rPr>
          <w:lang w:val="es-ES_tradnl"/>
        </w:rPr>
        <w:t xml:space="preserve"> no es solo un lugar físico, es también un estado de ánimo desde el cual tene</w:t>
      </w:r>
      <w:r w:rsidR="00845DA9">
        <w:rPr>
          <w:lang w:val="es-ES_tradnl"/>
        </w:rPr>
        <w:t xml:space="preserve">mos la oportunidad de vivir un encuentro con nuestros sentimientos y deseos más profundos, y, desde ahí, conocer el </w:t>
      </w:r>
      <w:r w:rsidR="00845DA9" w:rsidRPr="00845DA9">
        <w:rPr>
          <w:i/>
          <w:lang w:val="es-ES_tradnl"/>
        </w:rPr>
        <w:t>Rostro</w:t>
      </w:r>
      <w:r w:rsidR="00845DA9">
        <w:rPr>
          <w:lang w:val="es-ES_tradnl"/>
        </w:rPr>
        <w:t xml:space="preserve"> de Dios volcado hacia nuestra indigencia:</w:t>
      </w:r>
      <w:r w:rsidR="0063379F">
        <w:rPr>
          <w:lang w:val="es-ES_tradnl"/>
        </w:rPr>
        <w:t xml:space="preserve"> JESUCRISTO.</w:t>
      </w:r>
      <w:r w:rsidR="00845DA9">
        <w:rPr>
          <w:lang w:val="es-ES_tradnl"/>
        </w:rPr>
        <w:t xml:space="preserve"> </w:t>
      </w:r>
    </w:p>
    <w:p w:rsidR="00B2146B" w:rsidRDefault="00B2146B" w:rsidP="00D618F1">
      <w:pPr>
        <w:spacing w:after="0" w:line="240" w:lineRule="auto"/>
        <w:rPr>
          <w:rFonts w:ascii="Bodoni MT Black" w:hAnsi="Bodoni MT Black"/>
          <w:color w:val="632423" w:themeColor="accent2" w:themeShade="80"/>
          <w:sz w:val="28"/>
          <w:lang w:val="es-ES_tradnl"/>
        </w:rPr>
      </w:pPr>
    </w:p>
    <w:p w:rsidR="005A4E7F" w:rsidRPr="005A4E7F" w:rsidRDefault="005A4E7F" w:rsidP="00D618F1">
      <w:pPr>
        <w:spacing w:after="0" w:line="240" w:lineRule="auto"/>
        <w:rPr>
          <w:rFonts w:ascii="Eras Bold ITC" w:hAnsi="Eras Bold ITC"/>
          <w:smallCaps/>
          <w:color w:val="000000" w:themeColor="text1"/>
          <w:lang w:val="es-ES_tradnl"/>
        </w:rPr>
      </w:pPr>
      <w:r w:rsidRPr="005A4E7F">
        <w:rPr>
          <w:rFonts w:ascii="Bodoni MT Black" w:hAnsi="Bodoni MT Black"/>
          <w:color w:val="632423" w:themeColor="accent2" w:themeShade="80"/>
          <w:sz w:val="28"/>
          <w:lang w:val="es-ES_tradnl"/>
        </w:rPr>
        <w:t>Textos</w:t>
      </w:r>
      <w:r>
        <w:rPr>
          <w:rFonts w:ascii="Bodoni MT Black" w:hAnsi="Bodoni MT Black"/>
          <w:color w:val="000000" w:themeColor="text1"/>
          <w:sz w:val="24"/>
          <w:lang w:val="es-ES_tradnl"/>
        </w:rPr>
        <w:t xml:space="preserve">: </w:t>
      </w:r>
      <w:r w:rsidRPr="005A4E7F">
        <w:rPr>
          <w:rFonts w:ascii="Eras Bold ITC" w:hAnsi="Eras Bold ITC"/>
          <w:color w:val="000000" w:themeColor="text1"/>
          <w:lang w:val="es-ES_tradnl"/>
        </w:rPr>
        <w:t>Deuteronomio</w:t>
      </w:r>
      <w:r>
        <w:rPr>
          <w:rFonts w:ascii="Eras Bold ITC" w:hAnsi="Eras Bold ITC"/>
          <w:color w:val="000000" w:themeColor="text1"/>
          <w:lang w:val="es-ES_tradnl"/>
        </w:rPr>
        <w:t xml:space="preserve"> 26, 4-10; Salmo 90, Romanos 10, 8-13; </w:t>
      </w:r>
      <w:r>
        <w:rPr>
          <w:rFonts w:ascii="Eras Bold ITC" w:hAnsi="Eras Bold ITC"/>
          <w:smallCaps/>
          <w:color w:val="000000" w:themeColor="text1"/>
          <w:lang w:val="es-ES_tradnl"/>
        </w:rPr>
        <w:t>Lucas 4, 1-13</w:t>
      </w:r>
    </w:p>
    <w:p w:rsidR="008E2A6A" w:rsidRDefault="008E2A6A" w:rsidP="00870369">
      <w:pPr>
        <w:spacing w:after="0" w:line="240" w:lineRule="auto"/>
        <w:jc w:val="both"/>
        <w:rPr>
          <w:rFonts w:ascii="Book Antiqua" w:hAnsi="Book Antiqua"/>
          <w:lang w:val="es-ES_tradnl"/>
        </w:rPr>
      </w:pPr>
    </w:p>
    <w:p w:rsidR="002F3323" w:rsidRDefault="005A4E7F" w:rsidP="0063379F">
      <w:pPr>
        <w:pStyle w:val="Prrafodelista"/>
        <w:numPr>
          <w:ilvl w:val="0"/>
          <w:numId w:val="1"/>
        </w:numPr>
        <w:spacing w:after="0" w:line="240" w:lineRule="auto"/>
        <w:jc w:val="both"/>
        <w:rPr>
          <w:rFonts w:ascii="Book Antiqua" w:hAnsi="Book Antiqua"/>
          <w:sz w:val="24"/>
          <w:lang w:val="es-ES_tradnl"/>
        </w:rPr>
      </w:pPr>
      <w:r w:rsidRPr="00B2146B">
        <w:rPr>
          <w:rFonts w:ascii="Book Antiqua" w:hAnsi="Book Antiqua"/>
          <w:sz w:val="24"/>
          <w:lang w:val="es-ES_tradnl"/>
        </w:rPr>
        <w:t xml:space="preserve">El Libro del Deuteronomio </w:t>
      </w:r>
      <w:r w:rsidR="00D618F1" w:rsidRPr="00B2146B">
        <w:rPr>
          <w:rFonts w:ascii="Book Antiqua" w:hAnsi="Book Antiqua"/>
          <w:sz w:val="24"/>
          <w:lang w:val="es-ES_tradnl"/>
        </w:rPr>
        <w:t>(Segunda L</w:t>
      </w:r>
      <w:r w:rsidRPr="00B2146B">
        <w:rPr>
          <w:rFonts w:ascii="Book Antiqua" w:hAnsi="Book Antiqua"/>
          <w:sz w:val="24"/>
          <w:lang w:val="es-ES_tradnl"/>
        </w:rPr>
        <w:t>ey</w:t>
      </w:r>
      <w:r w:rsidR="00D618F1" w:rsidRPr="00B2146B">
        <w:rPr>
          <w:rFonts w:ascii="Book Antiqua" w:hAnsi="Book Antiqua"/>
          <w:sz w:val="24"/>
          <w:lang w:val="es-ES_tradnl"/>
        </w:rPr>
        <w:t>)</w:t>
      </w:r>
      <w:r w:rsidRPr="00B2146B">
        <w:rPr>
          <w:rFonts w:ascii="Book Antiqua" w:hAnsi="Book Antiqua"/>
          <w:sz w:val="24"/>
          <w:lang w:val="es-ES_tradnl"/>
        </w:rPr>
        <w:t xml:space="preserve">, </w:t>
      </w:r>
      <w:r w:rsidR="00D618F1" w:rsidRPr="00B2146B">
        <w:rPr>
          <w:rFonts w:ascii="Book Antiqua" w:hAnsi="Book Antiqua"/>
          <w:sz w:val="24"/>
          <w:lang w:val="es-ES_tradnl"/>
        </w:rPr>
        <w:t xml:space="preserve">narra situaciones </w:t>
      </w:r>
      <w:r w:rsidR="0063379F" w:rsidRPr="00B2146B">
        <w:rPr>
          <w:rFonts w:ascii="Book Antiqua" w:hAnsi="Book Antiqua"/>
          <w:sz w:val="24"/>
          <w:lang w:val="es-ES_tradnl"/>
        </w:rPr>
        <w:t xml:space="preserve">muy parecidas a las que </w:t>
      </w:r>
      <w:r w:rsidR="00D618F1" w:rsidRPr="00B2146B">
        <w:rPr>
          <w:rFonts w:ascii="Book Antiqua" w:hAnsi="Book Antiqua"/>
          <w:sz w:val="24"/>
          <w:lang w:val="es-ES_tradnl"/>
        </w:rPr>
        <w:t>se vivieron en el Éxodo</w:t>
      </w:r>
      <w:r w:rsidR="002F3323">
        <w:rPr>
          <w:rFonts w:ascii="Book Antiqua" w:hAnsi="Book Antiqua"/>
          <w:sz w:val="24"/>
          <w:lang w:val="es-ES_tradnl"/>
        </w:rPr>
        <w:t>…</w:t>
      </w:r>
      <w:r w:rsidR="00D618F1" w:rsidRPr="00B2146B">
        <w:rPr>
          <w:rFonts w:ascii="Book Antiqua" w:hAnsi="Book Antiqua"/>
          <w:sz w:val="24"/>
          <w:lang w:val="es-ES_tradnl"/>
        </w:rPr>
        <w:t xml:space="preserve"> </w:t>
      </w:r>
    </w:p>
    <w:p w:rsidR="002F3323" w:rsidRDefault="002F3323" w:rsidP="002F3323">
      <w:pPr>
        <w:spacing w:after="0" w:line="240" w:lineRule="auto"/>
        <w:ind w:firstLine="360"/>
        <w:jc w:val="both"/>
        <w:rPr>
          <w:rFonts w:ascii="Book Antiqua" w:hAnsi="Book Antiqua"/>
          <w:sz w:val="24"/>
          <w:lang w:val="es-ES_tradnl"/>
        </w:rPr>
      </w:pPr>
      <w:r>
        <w:rPr>
          <w:rFonts w:ascii="Book Antiqua" w:hAnsi="Book Antiqua"/>
          <w:sz w:val="24"/>
          <w:lang w:val="es-ES_tradnl"/>
        </w:rPr>
        <w:t>P</w:t>
      </w:r>
      <w:r w:rsidR="00D618F1" w:rsidRPr="002F3323">
        <w:rPr>
          <w:rFonts w:ascii="Book Antiqua" w:hAnsi="Book Antiqua"/>
          <w:sz w:val="24"/>
          <w:lang w:val="es-ES_tradnl"/>
        </w:rPr>
        <w:t xml:space="preserve">ero desde una dimensión aún más </w:t>
      </w:r>
      <w:r>
        <w:rPr>
          <w:rFonts w:ascii="Book Antiqua" w:hAnsi="Book Antiqua"/>
          <w:sz w:val="24"/>
          <w:lang w:val="es-ES_tradnl"/>
        </w:rPr>
        <w:t>íntima. Se narran</w:t>
      </w:r>
      <w:r w:rsidR="0063379F" w:rsidRPr="002F3323">
        <w:rPr>
          <w:rFonts w:ascii="Book Antiqua" w:hAnsi="Book Antiqua"/>
          <w:sz w:val="24"/>
          <w:lang w:val="es-ES_tradnl"/>
        </w:rPr>
        <w:t xml:space="preserve"> e</w:t>
      </w:r>
      <w:r w:rsidR="00D618F1" w:rsidRPr="002F3323">
        <w:rPr>
          <w:rFonts w:ascii="Book Antiqua" w:hAnsi="Book Antiqua"/>
          <w:sz w:val="24"/>
          <w:lang w:val="es-ES_tradnl"/>
        </w:rPr>
        <w:t>xperiencias que encierran el encuentro personal y comunitario con el Dios que acompaña el itinerari</w:t>
      </w:r>
      <w:r w:rsidR="00870369" w:rsidRPr="002F3323">
        <w:rPr>
          <w:rFonts w:ascii="Book Antiqua" w:hAnsi="Book Antiqua"/>
          <w:sz w:val="24"/>
          <w:lang w:val="es-ES_tradnl"/>
        </w:rPr>
        <w:t xml:space="preserve">o del grupo salido de Egipto; un grupo sin más identidad que el ser </w:t>
      </w:r>
      <w:r w:rsidR="0063379F" w:rsidRPr="002F3323">
        <w:rPr>
          <w:rFonts w:ascii="Book Antiqua" w:hAnsi="Book Antiqua"/>
          <w:sz w:val="24"/>
          <w:lang w:val="es-ES_tradnl"/>
        </w:rPr>
        <w:t>gente errante,</w:t>
      </w:r>
      <w:r w:rsidR="00870369" w:rsidRPr="002F3323">
        <w:rPr>
          <w:rFonts w:ascii="Book Antiqua" w:hAnsi="Book Antiqua"/>
          <w:sz w:val="24"/>
          <w:lang w:val="es-ES_tradnl"/>
        </w:rPr>
        <w:t xml:space="preserve"> y de reconocerse enraizados en esa condición: </w:t>
      </w:r>
      <w:r w:rsidR="00870369" w:rsidRPr="002F3323">
        <w:rPr>
          <w:rFonts w:ascii="Book Antiqua" w:hAnsi="Book Antiqua"/>
          <w:i/>
          <w:sz w:val="24"/>
          <w:lang w:val="es-ES_tradnl"/>
        </w:rPr>
        <w:t>“Entonces tú</w:t>
      </w:r>
      <w:r w:rsidR="0063379F" w:rsidRPr="002F3323">
        <w:rPr>
          <w:rFonts w:ascii="Book Antiqua" w:hAnsi="Book Antiqua"/>
          <w:i/>
          <w:sz w:val="24"/>
          <w:lang w:val="es-ES_tradnl"/>
        </w:rPr>
        <w:t xml:space="preserve"> dirás ante el Señor, tu Dios: ‘</w:t>
      </w:r>
      <w:r w:rsidR="00870369" w:rsidRPr="002F3323">
        <w:rPr>
          <w:rFonts w:ascii="Book Antiqua" w:hAnsi="Book Antiqua"/>
          <w:i/>
          <w:sz w:val="24"/>
          <w:lang w:val="es-ES_tradnl"/>
        </w:rPr>
        <w:t>Mi padre fue un arameo errante…”.</w:t>
      </w:r>
      <w:r w:rsidR="00870369" w:rsidRPr="002F3323">
        <w:rPr>
          <w:rFonts w:ascii="Book Antiqua" w:hAnsi="Book Antiqua"/>
          <w:sz w:val="24"/>
          <w:lang w:val="es-ES_tradnl"/>
        </w:rPr>
        <w:t xml:space="preserve"> </w:t>
      </w:r>
      <w:r w:rsidR="00870369" w:rsidRPr="00B2146B">
        <w:rPr>
          <w:rFonts w:ascii="Book Antiqua" w:hAnsi="Book Antiqua"/>
          <w:sz w:val="24"/>
          <w:lang w:val="es-ES_tradnl"/>
        </w:rPr>
        <w:t>Su historia es una historia de cr</w:t>
      </w:r>
      <w:r w:rsidR="000E2EBE">
        <w:rPr>
          <w:rFonts w:ascii="Book Antiqua" w:hAnsi="Book Antiqua"/>
          <w:sz w:val="24"/>
          <w:lang w:val="es-ES_tradnl"/>
        </w:rPr>
        <w:t>ecimiento en la lucha cotidiana</w:t>
      </w:r>
      <w:r w:rsidR="00870369" w:rsidRPr="00B2146B">
        <w:rPr>
          <w:rFonts w:ascii="Book Antiqua" w:hAnsi="Book Antiqua"/>
          <w:sz w:val="24"/>
          <w:lang w:val="es-ES_tradnl"/>
        </w:rPr>
        <w:t xml:space="preserve"> desde la cual se tiene la experiencia de esclavitud y también de liberación. Una liberación que depende de ellos solo en la medida que aceptan la intervención poderosa del Señor, su Dios. Este doble reconocimiento de la realidad humana nos atañe a todos</w:t>
      </w:r>
      <w:r w:rsidR="0063379F" w:rsidRPr="00B2146B">
        <w:rPr>
          <w:rFonts w:ascii="Book Antiqua" w:hAnsi="Book Antiqua"/>
          <w:sz w:val="24"/>
          <w:lang w:val="es-ES_tradnl"/>
        </w:rPr>
        <w:t>/as</w:t>
      </w:r>
      <w:r w:rsidR="00870369" w:rsidRPr="00B2146B">
        <w:rPr>
          <w:rFonts w:ascii="Book Antiqua" w:hAnsi="Book Antiqua"/>
          <w:sz w:val="24"/>
          <w:lang w:val="es-ES_tradnl"/>
        </w:rPr>
        <w:t xml:space="preserve"> y a todos los pueblos de la tierra:</w:t>
      </w:r>
      <w:r w:rsidR="0063379F" w:rsidRPr="00B2146B">
        <w:rPr>
          <w:rFonts w:ascii="Book Antiqua" w:hAnsi="Book Antiqua"/>
          <w:sz w:val="24"/>
          <w:lang w:val="es-ES_tradnl"/>
        </w:rPr>
        <w:t xml:space="preserve"> somos </w:t>
      </w:r>
      <w:r w:rsidR="00870369" w:rsidRPr="00B2146B">
        <w:rPr>
          <w:rFonts w:ascii="Book Antiqua" w:hAnsi="Book Antiqua"/>
          <w:sz w:val="24"/>
          <w:lang w:val="es-ES_tradnl"/>
        </w:rPr>
        <w:t xml:space="preserve">seres </w:t>
      </w:r>
      <w:r w:rsidR="00870369" w:rsidRPr="00B2146B">
        <w:rPr>
          <w:rFonts w:ascii="Book Antiqua" w:hAnsi="Book Antiqua"/>
          <w:i/>
          <w:sz w:val="24"/>
          <w:lang w:val="es-ES_tradnl"/>
        </w:rPr>
        <w:t>enraizados</w:t>
      </w:r>
      <w:r w:rsidR="00870369" w:rsidRPr="00B2146B">
        <w:rPr>
          <w:rFonts w:ascii="Book Antiqua" w:hAnsi="Book Antiqua"/>
          <w:sz w:val="24"/>
          <w:lang w:val="es-ES_tradnl"/>
        </w:rPr>
        <w:t xml:space="preserve"> en la historia y </w:t>
      </w:r>
      <w:r w:rsidR="00870369" w:rsidRPr="00B2146B">
        <w:rPr>
          <w:rFonts w:ascii="Book Antiqua" w:hAnsi="Book Antiqua"/>
          <w:i/>
          <w:sz w:val="24"/>
          <w:lang w:val="es-ES_tradnl"/>
        </w:rPr>
        <w:t>abrazados</w:t>
      </w:r>
      <w:r w:rsidR="000E2EBE">
        <w:rPr>
          <w:rFonts w:ascii="Book Antiqua" w:hAnsi="Book Antiqua"/>
          <w:sz w:val="24"/>
          <w:lang w:val="es-ES_tradnl"/>
        </w:rPr>
        <w:t xml:space="preserve"> por la Trascendencia; pero n</w:t>
      </w:r>
      <w:r w:rsidR="00870369" w:rsidRPr="00B2146B">
        <w:rPr>
          <w:rFonts w:ascii="Book Antiqua" w:hAnsi="Book Antiqua"/>
          <w:sz w:val="24"/>
          <w:lang w:val="es-ES_tradnl"/>
        </w:rPr>
        <w:t>o siempre sabemos conjugar estas dos dimensione</w:t>
      </w:r>
      <w:r w:rsidR="008E2A6A" w:rsidRPr="00B2146B">
        <w:rPr>
          <w:rFonts w:ascii="Book Antiqua" w:hAnsi="Book Antiqua"/>
          <w:sz w:val="24"/>
          <w:lang w:val="es-ES_tradnl"/>
        </w:rPr>
        <w:t>s de nuestra existencia</w:t>
      </w:r>
      <w:r w:rsidR="000E2EBE">
        <w:rPr>
          <w:rFonts w:ascii="Book Antiqua" w:hAnsi="Book Antiqua"/>
          <w:sz w:val="24"/>
          <w:lang w:val="es-ES_tradnl"/>
        </w:rPr>
        <w:t xml:space="preserve">. </w:t>
      </w:r>
      <w:r w:rsidR="004E26FA" w:rsidRPr="00B2146B">
        <w:rPr>
          <w:rFonts w:ascii="Book Antiqua" w:hAnsi="Book Antiqua"/>
          <w:sz w:val="24"/>
          <w:lang w:val="es-ES_tradnl"/>
        </w:rPr>
        <w:t>E</w:t>
      </w:r>
      <w:r w:rsidR="008E2A6A" w:rsidRPr="00B2146B">
        <w:rPr>
          <w:rFonts w:ascii="Book Antiqua" w:hAnsi="Book Antiqua"/>
          <w:sz w:val="24"/>
          <w:lang w:val="es-ES_tradnl"/>
        </w:rPr>
        <w:t xml:space="preserve">l equilibrio anhelado llega cuando sabemos ponernos en actitud </w:t>
      </w:r>
      <w:r w:rsidR="000E2EBE">
        <w:rPr>
          <w:rFonts w:ascii="Book Antiqua" w:hAnsi="Book Antiqua"/>
          <w:sz w:val="24"/>
          <w:lang w:val="es-ES_tradnl"/>
        </w:rPr>
        <w:t>constructiva y comprometida con la historia,</w:t>
      </w:r>
      <w:r w:rsidR="008E2A6A" w:rsidRPr="00B2146B">
        <w:rPr>
          <w:rFonts w:ascii="Book Antiqua" w:hAnsi="Book Antiqua"/>
          <w:sz w:val="24"/>
          <w:lang w:val="es-ES_tradnl"/>
        </w:rPr>
        <w:t xml:space="preserve"> y </w:t>
      </w:r>
      <w:r w:rsidR="000E2EBE">
        <w:rPr>
          <w:rFonts w:ascii="Book Antiqua" w:hAnsi="Book Antiqua"/>
          <w:sz w:val="24"/>
          <w:lang w:val="es-ES_tradnl"/>
        </w:rPr>
        <w:t xml:space="preserve">de verdadera </w:t>
      </w:r>
      <w:r w:rsidR="008E2A6A" w:rsidRPr="00B2146B">
        <w:rPr>
          <w:rFonts w:ascii="Book Antiqua" w:hAnsi="Book Antiqua"/>
          <w:sz w:val="24"/>
          <w:lang w:val="es-ES_tradnl"/>
        </w:rPr>
        <w:t xml:space="preserve">adoración </w:t>
      </w:r>
      <w:r w:rsidR="008E2A6A" w:rsidRPr="00B2146B">
        <w:rPr>
          <w:rFonts w:ascii="Book Antiqua" w:hAnsi="Book Antiqua"/>
          <w:i/>
          <w:sz w:val="24"/>
          <w:lang w:val="es-ES_tradnl"/>
        </w:rPr>
        <w:t>“ante el Señor, nuestro Dios”</w:t>
      </w:r>
      <w:r w:rsidR="008E2A6A" w:rsidRPr="00B2146B">
        <w:rPr>
          <w:rFonts w:ascii="Book Antiqua" w:hAnsi="Book Antiqua"/>
          <w:sz w:val="24"/>
          <w:lang w:val="es-ES_tradnl"/>
        </w:rPr>
        <w:t xml:space="preserve">. </w:t>
      </w:r>
    </w:p>
    <w:p w:rsidR="002F3323" w:rsidRPr="002F3323" w:rsidRDefault="00246682" w:rsidP="002F3323">
      <w:pPr>
        <w:pStyle w:val="Prrafodelista"/>
        <w:numPr>
          <w:ilvl w:val="0"/>
          <w:numId w:val="1"/>
        </w:numPr>
        <w:spacing w:after="0" w:line="240" w:lineRule="auto"/>
        <w:jc w:val="both"/>
        <w:rPr>
          <w:rFonts w:ascii="Book Antiqua" w:hAnsi="Book Antiqua"/>
          <w:sz w:val="24"/>
          <w:lang w:val="es-ES_tradnl"/>
        </w:rPr>
      </w:pPr>
      <w:r w:rsidRPr="002F3323">
        <w:rPr>
          <w:rFonts w:ascii="Comic Sans MS" w:hAnsi="Comic Sans MS"/>
          <w:lang w:val="es-ES_tradnl"/>
        </w:rPr>
        <w:t>La vida del crey</w:t>
      </w:r>
      <w:r w:rsidR="002F3323">
        <w:rPr>
          <w:rFonts w:ascii="Comic Sans MS" w:hAnsi="Comic Sans MS"/>
          <w:lang w:val="es-ES_tradnl"/>
        </w:rPr>
        <w:t>ente es siempre vida itinerante:</w:t>
      </w:r>
      <w:r w:rsidRPr="002F3323">
        <w:rPr>
          <w:rFonts w:ascii="Comic Sans MS" w:hAnsi="Comic Sans MS"/>
          <w:lang w:val="es-ES_tradnl"/>
        </w:rPr>
        <w:t xml:space="preserve"> en camino</w:t>
      </w:r>
      <w:r w:rsidR="0063379F" w:rsidRPr="002F3323">
        <w:rPr>
          <w:rFonts w:ascii="Comic Sans MS" w:hAnsi="Comic Sans MS"/>
          <w:lang w:val="es-ES_tradnl"/>
        </w:rPr>
        <w:t>,</w:t>
      </w:r>
      <w:r w:rsidRPr="002F3323">
        <w:rPr>
          <w:rFonts w:ascii="Comic Sans MS" w:hAnsi="Comic Sans MS"/>
          <w:lang w:val="es-ES_tradnl"/>
        </w:rPr>
        <w:t xml:space="preserve"> y, con frecuencia, en camino por un </w:t>
      </w:r>
      <w:r w:rsidRPr="002F3323">
        <w:rPr>
          <w:rFonts w:ascii="Comic Sans MS" w:hAnsi="Comic Sans MS"/>
          <w:i/>
          <w:lang w:val="es-ES_tradnl"/>
        </w:rPr>
        <w:t>desierto</w:t>
      </w:r>
      <w:r w:rsidRPr="002F3323">
        <w:rPr>
          <w:rFonts w:ascii="Comic Sans MS" w:hAnsi="Comic Sans MS"/>
          <w:lang w:val="es-ES_tradnl"/>
        </w:rPr>
        <w:t xml:space="preserve"> desconocido, árido, y con horizontes irregulares.</w:t>
      </w:r>
      <w:r w:rsidR="00297551" w:rsidRPr="002F3323">
        <w:rPr>
          <w:rFonts w:ascii="Comic Sans MS" w:hAnsi="Comic Sans MS"/>
          <w:lang w:val="es-ES_tradnl"/>
        </w:rPr>
        <w:t xml:space="preserve"> </w:t>
      </w:r>
      <w:r w:rsidR="002F3323">
        <w:rPr>
          <w:rFonts w:ascii="Comic Sans MS" w:hAnsi="Comic Sans MS"/>
          <w:lang w:val="es-ES_tradnl"/>
        </w:rPr>
        <w:t>Lo importantes es, confiesa el salmista, saberse acompañados y sostenido</w:t>
      </w:r>
      <w:r w:rsidR="0063379F" w:rsidRPr="002F3323">
        <w:rPr>
          <w:rFonts w:ascii="Comic Sans MS" w:hAnsi="Comic Sans MS"/>
          <w:lang w:val="es-ES_tradnl"/>
        </w:rPr>
        <w:t>s</w:t>
      </w:r>
      <w:r w:rsidR="002F3323" w:rsidRPr="002F3323">
        <w:rPr>
          <w:rFonts w:ascii="Comic Sans MS" w:hAnsi="Comic Sans MS"/>
          <w:lang w:val="es-ES_tradnl"/>
        </w:rPr>
        <w:t xml:space="preserve"> por </w:t>
      </w:r>
      <w:r w:rsidR="002F3323">
        <w:rPr>
          <w:rFonts w:ascii="Comic Sans MS" w:hAnsi="Comic Sans MS"/>
          <w:lang w:val="es-ES_tradnl"/>
        </w:rPr>
        <w:t>e</w:t>
      </w:r>
      <w:r w:rsidR="002F3323" w:rsidRPr="002F3323">
        <w:rPr>
          <w:rFonts w:ascii="Comic Sans MS" w:hAnsi="Comic Sans MS"/>
          <w:lang w:val="es-ES_tradnl"/>
        </w:rPr>
        <w:t>l Señor</w:t>
      </w:r>
      <w:r w:rsidR="0063379F" w:rsidRPr="002F3323">
        <w:rPr>
          <w:rFonts w:ascii="Comic Sans MS" w:hAnsi="Comic Sans MS"/>
          <w:lang w:val="es-ES_tradnl"/>
        </w:rPr>
        <w:t>, tanto en el gozo como en la tribulación</w:t>
      </w:r>
      <w:r w:rsidR="002F3323">
        <w:rPr>
          <w:rFonts w:ascii="Comic Sans MS" w:hAnsi="Comic Sans MS"/>
          <w:lang w:val="es-ES_tradnl"/>
        </w:rPr>
        <w:t>.</w:t>
      </w:r>
      <w:r w:rsidR="000E2EBE" w:rsidRPr="002F3323">
        <w:rPr>
          <w:rFonts w:ascii="Comic Sans MS" w:hAnsi="Comic Sans MS"/>
          <w:lang w:val="es-ES_tradnl"/>
        </w:rPr>
        <w:t xml:space="preserve"> </w:t>
      </w:r>
    </w:p>
    <w:p w:rsidR="002F3323" w:rsidRDefault="0063379F" w:rsidP="0063379F">
      <w:pPr>
        <w:pStyle w:val="Prrafodelista"/>
        <w:numPr>
          <w:ilvl w:val="0"/>
          <w:numId w:val="2"/>
        </w:numPr>
        <w:spacing w:after="0" w:line="240" w:lineRule="auto"/>
        <w:jc w:val="both"/>
        <w:rPr>
          <w:rFonts w:ascii="Book Antiqua" w:hAnsi="Book Antiqua"/>
          <w:sz w:val="24"/>
          <w:lang w:val="es-ES_tradnl"/>
        </w:rPr>
      </w:pPr>
      <w:r w:rsidRPr="002F3323">
        <w:rPr>
          <w:rFonts w:ascii="Book Antiqua" w:hAnsi="Book Antiqua"/>
          <w:sz w:val="24"/>
          <w:lang w:val="es-ES_tradnl"/>
        </w:rPr>
        <w:t xml:space="preserve">Pablo explica </w:t>
      </w:r>
      <w:r w:rsidR="004E26FA" w:rsidRPr="002F3323">
        <w:rPr>
          <w:rFonts w:ascii="Book Antiqua" w:hAnsi="Book Antiqua"/>
          <w:sz w:val="24"/>
          <w:lang w:val="es-ES_tradnl"/>
        </w:rPr>
        <w:t xml:space="preserve">la dimensión íntima de la palabra que guía la historia: </w:t>
      </w:r>
      <w:r w:rsidR="004E26FA" w:rsidRPr="002F3323">
        <w:rPr>
          <w:rFonts w:ascii="Book Antiqua" w:hAnsi="Book Antiqua"/>
          <w:i/>
          <w:sz w:val="24"/>
          <w:lang w:val="es-ES_tradnl"/>
        </w:rPr>
        <w:t>“… está cerca de ti: la tienes en los labios y en el corazón”.</w:t>
      </w:r>
      <w:r w:rsidR="004E26FA" w:rsidRPr="002F3323">
        <w:rPr>
          <w:rFonts w:ascii="Book Antiqua" w:hAnsi="Book Antiqua"/>
          <w:sz w:val="24"/>
          <w:lang w:val="es-ES_tradnl"/>
        </w:rPr>
        <w:t xml:space="preserve"> </w:t>
      </w:r>
    </w:p>
    <w:p w:rsidR="00FC4CF0" w:rsidRDefault="002F3323" w:rsidP="002F3323">
      <w:pPr>
        <w:spacing w:after="0" w:line="240" w:lineRule="auto"/>
        <w:jc w:val="both"/>
        <w:rPr>
          <w:rFonts w:ascii="Book Antiqua" w:hAnsi="Book Antiqua"/>
          <w:sz w:val="24"/>
          <w:lang w:val="es-ES_tradnl"/>
        </w:rPr>
      </w:pPr>
      <w:r>
        <w:rPr>
          <w:rFonts w:ascii="Book Antiqua" w:hAnsi="Book Antiqua"/>
          <w:sz w:val="24"/>
          <w:lang w:val="es-ES_tradnl"/>
        </w:rPr>
        <w:t>La Palabra n</w:t>
      </w:r>
      <w:r w:rsidR="004E26FA" w:rsidRPr="002F3323">
        <w:rPr>
          <w:rFonts w:ascii="Book Antiqua" w:hAnsi="Book Antiqua"/>
          <w:sz w:val="24"/>
          <w:lang w:val="es-ES_tradnl"/>
        </w:rPr>
        <w:t>o solo en los labios, también en lo más íntimo de nuestro ser.</w:t>
      </w:r>
      <w:r>
        <w:rPr>
          <w:rFonts w:ascii="Book Antiqua" w:hAnsi="Book Antiqua"/>
          <w:sz w:val="24"/>
          <w:lang w:val="es-ES_tradnl"/>
        </w:rPr>
        <w:t xml:space="preserve"> </w:t>
      </w:r>
      <w:r w:rsidR="004E26FA" w:rsidRPr="00B2146B">
        <w:rPr>
          <w:rFonts w:ascii="Book Antiqua" w:hAnsi="Book Antiqua"/>
          <w:sz w:val="24"/>
          <w:lang w:val="es-ES_tradnl"/>
        </w:rPr>
        <w:t xml:space="preserve">Desde esta intimidad se nos revela el sentido de la fe, que es </w:t>
      </w:r>
      <w:r w:rsidR="004E26FA" w:rsidRPr="00B2146B">
        <w:rPr>
          <w:rFonts w:ascii="Book Antiqua" w:hAnsi="Book Antiqua"/>
          <w:i/>
          <w:sz w:val="24"/>
          <w:lang w:val="es-ES_tradnl"/>
        </w:rPr>
        <w:t>entrega</w:t>
      </w:r>
      <w:r w:rsidR="004E26FA" w:rsidRPr="00B2146B">
        <w:rPr>
          <w:rFonts w:ascii="Book Antiqua" w:hAnsi="Book Antiqua"/>
          <w:sz w:val="24"/>
          <w:lang w:val="es-ES_tradnl"/>
        </w:rPr>
        <w:t xml:space="preserve"> confiada a una persona concreta en la que se ha cumplido todo lo que los seres humanos anhelamos alcanzar: la eternidad</w:t>
      </w:r>
      <w:r w:rsidR="0091075B" w:rsidRPr="00B2146B">
        <w:rPr>
          <w:rFonts w:ascii="Book Antiqua" w:hAnsi="Book Antiqua"/>
          <w:sz w:val="24"/>
          <w:lang w:val="es-ES_tradnl"/>
        </w:rPr>
        <w:t xml:space="preserve"> en la trascendencia</w:t>
      </w:r>
      <w:r w:rsidR="004E26FA" w:rsidRPr="00B2146B">
        <w:rPr>
          <w:rFonts w:ascii="Book Antiqua" w:hAnsi="Book Antiqua"/>
          <w:sz w:val="24"/>
          <w:lang w:val="es-ES_tradnl"/>
        </w:rPr>
        <w:t>.</w:t>
      </w:r>
      <w:r w:rsidR="0091075B" w:rsidRPr="00B2146B">
        <w:rPr>
          <w:rFonts w:ascii="Book Antiqua" w:hAnsi="Book Antiqua"/>
          <w:sz w:val="24"/>
          <w:lang w:val="es-ES_tradnl"/>
        </w:rPr>
        <w:t xml:space="preserve"> Jesús, el Señor,</w:t>
      </w:r>
      <w:r w:rsidR="004E26FA" w:rsidRPr="00B2146B">
        <w:rPr>
          <w:rFonts w:ascii="Book Antiqua" w:hAnsi="Book Antiqua"/>
          <w:sz w:val="24"/>
          <w:lang w:val="es-ES_tradnl"/>
        </w:rPr>
        <w:t xml:space="preserve"> nos hace entrega de </w:t>
      </w:r>
      <w:r w:rsidR="0091075B" w:rsidRPr="00B2146B">
        <w:rPr>
          <w:rFonts w:ascii="Book Antiqua" w:hAnsi="Book Antiqua"/>
          <w:sz w:val="24"/>
          <w:lang w:val="es-ES_tradnl"/>
        </w:rPr>
        <w:t>su</w:t>
      </w:r>
      <w:r w:rsidR="004E26FA" w:rsidRPr="00B2146B">
        <w:rPr>
          <w:rFonts w:ascii="Book Antiqua" w:hAnsi="Book Antiqua"/>
          <w:sz w:val="24"/>
          <w:lang w:val="es-ES_tradnl"/>
        </w:rPr>
        <w:t xml:space="preserve"> plenitud</w:t>
      </w:r>
      <w:r w:rsidR="00FC4CF0" w:rsidRPr="00B2146B">
        <w:rPr>
          <w:rFonts w:ascii="Book Antiqua" w:hAnsi="Book Antiqua"/>
          <w:sz w:val="24"/>
          <w:lang w:val="es-ES_tradnl"/>
        </w:rPr>
        <w:t>,</w:t>
      </w:r>
      <w:r w:rsidR="0091075B" w:rsidRPr="00B2146B">
        <w:rPr>
          <w:rFonts w:ascii="Book Antiqua" w:hAnsi="Book Antiqua"/>
          <w:sz w:val="24"/>
          <w:lang w:val="es-ES_tradnl"/>
        </w:rPr>
        <w:t xml:space="preserve"> </w:t>
      </w:r>
      <w:r w:rsidR="00FC4CF0" w:rsidRPr="00B2146B">
        <w:rPr>
          <w:rFonts w:ascii="Book Antiqua" w:hAnsi="Book Antiqua"/>
          <w:sz w:val="24"/>
          <w:lang w:val="es-ES_tradnl"/>
        </w:rPr>
        <w:t>alcanzada con su muerte y resurrección</w:t>
      </w:r>
      <w:r w:rsidR="0091075B" w:rsidRPr="00B2146B">
        <w:rPr>
          <w:rFonts w:ascii="Book Antiqua" w:hAnsi="Book Antiqua"/>
          <w:sz w:val="24"/>
          <w:lang w:val="es-ES_tradnl"/>
        </w:rPr>
        <w:t xml:space="preserve">, sin reserva alguna. Siendo uno el Señor de todos, descubrimos que es realmente </w:t>
      </w:r>
      <w:r w:rsidR="0091075B" w:rsidRPr="00B2146B">
        <w:rPr>
          <w:rFonts w:ascii="Book Antiqua" w:hAnsi="Book Antiqua"/>
          <w:i/>
          <w:sz w:val="24"/>
          <w:lang w:val="es-ES_tradnl"/>
        </w:rPr>
        <w:t>“generoso con todos los que lo invocan”</w:t>
      </w:r>
      <w:r w:rsidR="0091075B" w:rsidRPr="00B2146B">
        <w:rPr>
          <w:rFonts w:ascii="Book Antiqua" w:hAnsi="Book Antiqua"/>
          <w:sz w:val="24"/>
          <w:lang w:val="es-ES_tradnl"/>
        </w:rPr>
        <w:t xml:space="preserve">. La generosidad </w:t>
      </w:r>
      <w:r w:rsidR="008549D5" w:rsidRPr="00B2146B">
        <w:rPr>
          <w:rFonts w:ascii="Book Antiqua" w:hAnsi="Book Antiqua"/>
          <w:sz w:val="24"/>
          <w:lang w:val="es-ES_tradnl"/>
        </w:rPr>
        <w:t xml:space="preserve">(misericordia) </w:t>
      </w:r>
      <w:r w:rsidR="0091075B" w:rsidRPr="00B2146B">
        <w:rPr>
          <w:rFonts w:ascii="Book Antiqua" w:hAnsi="Book Antiqua"/>
          <w:sz w:val="24"/>
          <w:lang w:val="es-ES_tradnl"/>
        </w:rPr>
        <w:t xml:space="preserve">de Dios en Jesucristo es lazo de comunión y de salvación para </w:t>
      </w:r>
      <w:r w:rsidR="008549D5" w:rsidRPr="00B2146B">
        <w:rPr>
          <w:rFonts w:ascii="Book Antiqua" w:hAnsi="Book Antiqua"/>
          <w:sz w:val="24"/>
          <w:lang w:val="es-ES_tradnl"/>
        </w:rPr>
        <w:t>t</w:t>
      </w:r>
      <w:r w:rsidR="0091075B" w:rsidRPr="00B2146B">
        <w:rPr>
          <w:rFonts w:ascii="Book Antiqua" w:hAnsi="Book Antiqua"/>
          <w:sz w:val="24"/>
          <w:lang w:val="es-ES_tradnl"/>
        </w:rPr>
        <w:t>oda la humanidad</w:t>
      </w:r>
      <w:r w:rsidR="00FC4CF0" w:rsidRPr="00B2146B">
        <w:rPr>
          <w:rFonts w:ascii="Book Antiqua" w:hAnsi="Book Antiqua"/>
          <w:sz w:val="24"/>
          <w:lang w:val="es-ES_tradnl"/>
        </w:rPr>
        <w:t>, en él las diferencias no separan sino que enriquecen. Es tiempo de acoger el don y compartirlo, para eso nos prepara la Cuaresma.</w:t>
      </w:r>
    </w:p>
    <w:p w:rsidR="0054243E" w:rsidRPr="00B2146B" w:rsidRDefault="0054243E" w:rsidP="00FC4CF0">
      <w:pPr>
        <w:spacing w:after="0" w:line="240" w:lineRule="auto"/>
        <w:ind w:firstLine="360"/>
        <w:jc w:val="both"/>
        <w:rPr>
          <w:rFonts w:ascii="Book Antiqua" w:hAnsi="Book Antiqua"/>
          <w:sz w:val="24"/>
          <w:lang w:val="es-ES_tradnl"/>
        </w:rPr>
      </w:pPr>
    </w:p>
    <w:p w:rsidR="002F3323" w:rsidRDefault="0054243E" w:rsidP="00FC4CF0">
      <w:pPr>
        <w:pStyle w:val="Prrafodelista"/>
        <w:numPr>
          <w:ilvl w:val="0"/>
          <w:numId w:val="2"/>
        </w:numPr>
        <w:spacing w:after="0" w:line="240" w:lineRule="auto"/>
        <w:jc w:val="both"/>
        <w:rPr>
          <w:rFonts w:ascii="Book Antiqua" w:hAnsi="Book Antiqua"/>
          <w:sz w:val="24"/>
          <w:lang w:val="es-ES_tradnl"/>
        </w:rPr>
      </w:pPr>
      <w:r>
        <w:rPr>
          <w:rFonts w:ascii="Book Antiqua" w:hAnsi="Book Antiqua"/>
          <w:i/>
          <w:sz w:val="24"/>
          <w:lang w:val="es-ES_tradnl"/>
        </w:rPr>
        <w:t>“</w:t>
      </w:r>
      <w:r w:rsidRPr="0054243E">
        <w:rPr>
          <w:rFonts w:ascii="Book Antiqua" w:hAnsi="Book Antiqua"/>
          <w:i/>
          <w:sz w:val="24"/>
          <w:lang w:val="es-ES_tradnl"/>
        </w:rPr>
        <w:t>Jesús, lleno del Espíritu Santo, volvió del Jordán, y durante cuarenta días, el Espíritu lo fue llevando por el desierto…”</w:t>
      </w:r>
      <w:r>
        <w:rPr>
          <w:rFonts w:ascii="Book Antiqua" w:hAnsi="Book Antiqua"/>
          <w:sz w:val="24"/>
          <w:lang w:val="es-ES_tradnl"/>
        </w:rPr>
        <w:t xml:space="preserve"> </w:t>
      </w:r>
    </w:p>
    <w:p w:rsidR="002F2242" w:rsidRDefault="00FC4CF0" w:rsidP="002F2242">
      <w:pPr>
        <w:spacing w:after="0" w:line="240" w:lineRule="auto"/>
        <w:jc w:val="both"/>
        <w:rPr>
          <w:rFonts w:ascii="Book Antiqua" w:hAnsi="Book Antiqua"/>
          <w:sz w:val="24"/>
          <w:lang w:val="es-ES_tradnl"/>
        </w:rPr>
      </w:pPr>
      <w:r w:rsidRPr="002F3323">
        <w:rPr>
          <w:rFonts w:ascii="Book Antiqua" w:hAnsi="Book Antiqua"/>
          <w:sz w:val="24"/>
          <w:lang w:val="es-ES_tradnl"/>
        </w:rPr>
        <w:lastRenderedPageBreak/>
        <w:t>La aclaración de</w:t>
      </w:r>
      <w:r w:rsidR="0054243E" w:rsidRPr="002F3323">
        <w:rPr>
          <w:rFonts w:ascii="Book Antiqua" w:hAnsi="Book Antiqua"/>
          <w:sz w:val="24"/>
          <w:lang w:val="es-ES_tradnl"/>
        </w:rPr>
        <w:t>l evangelista</w:t>
      </w:r>
      <w:r w:rsidRPr="002F3323">
        <w:rPr>
          <w:rFonts w:ascii="Book Antiqua" w:hAnsi="Book Antiqua"/>
          <w:sz w:val="24"/>
          <w:lang w:val="es-ES_tradnl"/>
        </w:rPr>
        <w:t xml:space="preserve"> Lucas viene </w:t>
      </w:r>
      <w:r w:rsidR="00A60184" w:rsidRPr="002F3323">
        <w:rPr>
          <w:rFonts w:ascii="Book Antiqua" w:hAnsi="Book Antiqua"/>
          <w:sz w:val="24"/>
          <w:lang w:val="es-ES_tradnl"/>
        </w:rPr>
        <w:t>a</w:t>
      </w:r>
      <w:r w:rsidRPr="002F3323">
        <w:rPr>
          <w:rFonts w:ascii="Book Antiqua" w:hAnsi="Book Antiqua"/>
          <w:sz w:val="24"/>
          <w:lang w:val="es-ES_tradnl"/>
        </w:rPr>
        <w:t xml:space="preserve"> recordar que Jesús de Nazaret no da comienzo a la etapa crucial de su existencia de cualquier manera sino “lleno del Espíritu Santo”</w:t>
      </w:r>
      <w:r w:rsidR="00A60184" w:rsidRPr="002F3323">
        <w:rPr>
          <w:rFonts w:ascii="Book Antiqua" w:hAnsi="Book Antiqua"/>
          <w:sz w:val="24"/>
          <w:lang w:val="es-ES_tradnl"/>
        </w:rPr>
        <w:t xml:space="preserve"> y “empujado” por él</w:t>
      </w:r>
      <w:r w:rsidRPr="002F3323">
        <w:rPr>
          <w:rFonts w:ascii="Book Antiqua" w:hAnsi="Book Antiqua"/>
          <w:sz w:val="24"/>
          <w:lang w:val="es-ES_tradnl"/>
        </w:rPr>
        <w:t xml:space="preserve">. </w:t>
      </w:r>
      <w:r w:rsidRPr="00B2146B">
        <w:rPr>
          <w:rFonts w:ascii="Book Antiqua" w:hAnsi="Book Antiqua"/>
          <w:sz w:val="24"/>
          <w:lang w:val="es-ES_tradnl"/>
        </w:rPr>
        <w:t xml:space="preserve">Como en los inicios del pueblo de la antigua Alianza, </w:t>
      </w:r>
      <w:r w:rsidRPr="00B2146B">
        <w:rPr>
          <w:rFonts w:ascii="Book Antiqua" w:hAnsi="Book Antiqua"/>
          <w:i/>
          <w:sz w:val="24"/>
          <w:lang w:val="es-ES_tradnl"/>
        </w:rPr>
        <w:t xml:space="preserve">Jesús “es llevado </w:t>
      </w:r>
      <w:r w:rsidRPr="00B2146B">
        <w:rPr>
          <w:rFonts w:ascii="Book Antiqua" w:hAnsi="Book Antiqua"/>
          <w:sz w:val="24"/>
          <w:lang w:val="es-ES_tradnl"/>
        </w:rPr>
        <w:t>(o empujado, arrastrado)</w:t>
      </w:r>
      <w:r w:rsidRPr="00B2146B">
        <w:rPr>
          <w:rFonts w:ascii="Book Antiqua" w:hAnsi="Book Antiqua"/>
          <w:i/>
          <w:sz w:val="24"/>
          <w:lang w:val="es-ES_tradnl"/>
        </w:rPr>
        <w:t xml:space="preserve"> </w:t>
      </w:r>
      <w:r w:rsidR="00A60184" w:rsidRPr="00B2146B">
        <w:rPr>
          <w:rFonts w:ascii="Book Antiqua" w:hAnsi="Book Antiqua"/>
          <w:i/>
          <w:sz w:val="24"/>
          <w:lang w:val="es-ES_tradnl"/>
        </w:rPr>
        <w:t>a través del</w:t>
      </w:r>
      <w:r w:rsidRPr="00B2146B">
        <w:rPr>
          <w:rFonts w:ascii="Book Antiqua" w:hAnsi="Book Antiqua"/>
          <w:i/>
          <w:sz w:val="24"/>
          <w:lang w:val="es-ES_tradnl"/>
        </w:rPr>
        <w:t xml:space="preserve"> desierto por la fuerza del Espíritu”</w:t>
      </w:r>
      <w:r w:rsidRPr="00B2146B">
        <w:rPr>
          <w:rFonts w:ascii="Book Antiqua" w:hAnsi="Book Antiqua"/>
          <w:sz w:val="24"/>
          <w:lang w:val="es-ES_tradnl"/>
        </w:rPr>
        <w:t xml:space="preserve"> y mientras se adentra en ese lugar paradigmático, es tentado por el diablo. Dos realidades bien conocidas por nosotros</w:t>
      </w:r>
      <w:r w:rsidR="00F636CF" w:rsidRPr="00B2146B">
        <w:rPr>
          <w:rFonts w:ascii="Book Antiqua" w:hAnsi="Book Antiqua"/>
          <w:sz w:val="24"/>
          <w:lang w:val="es-ES_tradnl"/>
        </w:rPr>
        <w:t>. Conocemos la fuerza del Espíritu que guía nuestra existencia con una lucidez y determinación para la bondad y la misericordia que nos sobrepasa</w:t>
      </w:r>
      <w:r w:rsidR="0054243E">
        <w:rPr>
          <w:rFonts w:ascii="Book Antiqua" w:hAnsi="Book Antiqua"/>
          <w:sz w:val="24"/>
          <w:lang w:val="es-ES_tradnl"/>
        </w:rPr>
        <w:t xml:space="preserve"> y nos hace sentir personas auténticas y serenamente gozosas; </w:t>
      </w:r>
      <w:r w:rsidR="00A60184" w:rsidRPr="00B2146B">
        <w:rPr>
          <w:rFonts w:ascii="Book Antiqua" w:hAnsi="Book Antiqua"/>
          <w:sz w:val="24"/>
          <w:lang w:val="es-ES_tradnl"/>
        </w:rPr>
        <w:t>pero también sabemos lo que significa sufrir las embestidas del “diablo”</w:t>
      </w:r>
      <w:r w:rsidR="0054243E">
        <w:rPr>
          <w:rFonts w:ascii="Book Antiqua" w:hAnsi="Book Antiqua"/>
          <w:sz w:val="24"/>
          <w:lang w:val="es-ES_tradnl"/>
        </w:rPr>
        <w:t>:</w:t>
      </w:r>
      <w:r w:rsidR="00A60184" w:rsidRPr="00B2146B">
        <w:rPr>
          <w:rFonts w:ascii="Book Antiqua" w:hAnsi="Book Antiqua"/>
          <w:sz w:val="24"/>
          <w:lang w:val="es-ES_tradnl"/>
        </w:rPr>
        <w:t xml:space="preserve"> del que divide y nos divide. </w:t>
      </w:r>
    </w:p>
    <w:p w:rsidR="00B2146B" w:rsidRDefault="00A60184" w:rsidP="002F2242">
      <w:pPr>
        <w:spacing w:after="0" w:line="240" w:lineRule="auto"/>
        <w:ind w:firstLine="360"/>
        <w:jc w:val="both"/>
        <w:rPr>
          <w:rFonts w:ascii="Book Antiqua" w:hAnsi="Book Antiqua"/>
          <w:sz w:val="24"/>
          <w:lang w:val="es-ES_tradnl"/>
        </w:rPr>
      </w:pPr>
      <w:r w:rsidRPr="00B2146B">
        <w:rPr>
          <w:rFonts w:ascii="Book Antiqua" w:hAnsi="Book Antiqua"/>
          <w:sz w:val="24"/>
          <w:lang w:val="es-ES_tradnl"/>
        </w:rPr>
        <w:t xml:space="preserve">El evangelio de este primer domingo de Cuaresma nos adentra, con Jesús, en las profundidades de esta paradoja humana: seres habitados por el Espíritu y fuertemente tentados por </w:t>
      </w:r>
      <w:r w:rsidR="007829D3" w:rsidRPr="00B2146B">
        <w:rPr>
          <w:rFonts w:ascii="Book Antiqua" w:hAnsi="Book Antiqua"/>
          <w:sz w:val="24"/>
          <w:lang w:val="es-ES_tradnl"/>
        </w:rPr>
        <w:t>la fuerza del mal, representado</w:t>
      </w:r>
      <w:r w:rsidRPr="00B2146B">
        <w:rPr>
          <w:rFonts w:ascii="Book Antiqua" w:hAnsi="Book Antiqua"/>
          <w:sz w:val="24"/>
          <w:lang w:val="es-ES_tradnl"/>
        </w:rPr>
        <w:t xml:space="preserve"> en </w:t>
      </w:r>
      <w:r w:rsidR="0054243E">
        <w:rPr>
          <w:rFonts w:ascii="Book Antiqua" w:hAnsi="Book Antiqua"/>
          <w:sz w:val="24"/>
          <w:lang w:val="es-ES_tradnl"/>
        </w:rPr>
        <w:t>l</w:t>
      </w:r>
      <w:r w:rsidRPr="00B2146B">
        <w:rPr>
          <w:rFonts w:ascii="Book Antiqua" w:hAnsi="Book Antiqua"/>
          <w:sz w:val="24"/>
          <w:lang w:val="es-ES_tradnl"/>
        </w:rPr>
        <w:t xml:space="preserve">as tres tentaciones: </w:t>
      </w:r>
      <w:r w:rsidR="007829D3" w:rsidRPr="00B2146B">
        <w:rPr>
          <w:rFonts w:ascii="Book Antiqua" w:hAnsi="Book Antiqua"/>
          <w:sz w:val="24"/>
          <w:lang w:val="es-ES_tradnl"/>
        </w:rPr>
        <w:t xml:space="preserve">del </w:t>
      </w:r>
      <w:r w:rsidR="007829D3" w:rsidRPr="00B2146B">
        <w:rPr>
          <w:rFonts w:ascii="Book Antiqua" w:hAnsi="Book Antiqua"/>
          <w:i/>
          <w:sz w:val="24"/>
          <w:lang w:val="es-ES_tradnl"/>
        </w:rPr>
        <w:t>placer</w:t>
      </w:r>
      <w:r w:rsidR="007829D3" w:rsidRPr="00B2146B">
        <w:rPr>
          <w:rFonts w:ascii="Book Antiqua" w:hAnsi="Book Antiqua"/>
          <w:sz w:val="24"/>
          <w:lang w:val="es-ES_tradnl"/>
        </w:rPr>
        <w:t xml:space="preserve"> como objetivo último de la vida</w:t>
      </w:r>
      <w:r w:rsidRPr="00B2146B">
        <w:rPr>
          <w:rFonts w:ascii="Book Antiqua" w:hAnsi="Book Antiqua"/>
          <w:sz w:val="24"/>
          <w:lang w:val="es-ES_tradnl"/>
        </w:rPr>
        <w:t xml:space="preserve">, </w:t>
      </w:r>
      <w:r w:rsidR="007829D3" w:rsidRPr="00B2146B">
        <w:rPr>
          <w:rFonts w:ascii="Book Antiqua" w:hAnsi="Book Antiqua"/>
          <w:sz w:val="24"/>
          <w:lang w:val="es-ES_tradnl"/>
        </w:rPr>
        <w:t xml:space="preserve">del </w:t>
      </w:r>
      <w:r w:rsidR="007829D3" w:rsidRPr="00B2146B">
        <w:rPr>
          <w:rFonts w:ascii="Book Antiqua" w:hAnsi="Book Antiqua"/>
          <w:i/>
          <w:sz w:val="24"/>
          <w:lang w:val="es-ES_tradnl"/>
        </w:rPr>
        <w:t>poder</w:t>
      </w:r>
      <w:r w:rsidR="007829D3" w:rsidRPr="00B2146B">
        <w:rPr>
          <w:rFonts w:ascii="Book Antiqua" w:hAnsi="Book Antiqua"/>
          <w:sz w:val="24"/>
          <w:lang w:val="es-ES_tradnl"/>
        </w:rPr>
        <w:t xml:space="preserve"> convertido en tiranía y vanagloria, y de la </w:t>
      </w:r>
      <w:r w:rsidR="007829D3" w:rsidRPr="00B2146B">
        <w:rPr>
          <w:rFonts w:ascii="Book Antiqua" w:hAnsi="Book Antiqua"/>
          <w:i/>
          <w:sz w:val="24"/>
          <w:lang w:val="es-ES_tradnl"/>
        </w:rPr>
        <w:t>idolatría</w:t>
      </w:r>
      <w:r w:rsidR="007829D3" w:rsidRPr="00B2146B">
        <w:rPr>
          <w:rFonts w:ascii="Book Antiqua" w:hAnsi="Book Antiqua"/>
          <w:sz w:val="24"/>
          <w:lang w:val="es-ES_tradnl"/>
        </w:rPr>
        <w:t xml:space="preserve"> que pretende usar </w:t>
      </w:r>
      <w:r w:rsidR="00B2146B" w:rsidRPr="00B2146B">
        <w:rPr>
          <w:rFonts w:ascii="Book Antiqua" w:hAnsi="Book Antiqua"/>
          <w:sz w:val="24"/>
          <w:lang w:val="es-ES_tradnl"/>
        </w:rPr>
        <w:t>lo divino</w:t>
      </w:r>
      <w:r w:rsidR="007829D3" w:rsidRPr="00B2146B">
        <w:rPr>
          <w:rFonts w:ascii="Book Antiqua" w:hAnsi="Book Antiqua"/>
          <w:sz w:val="24"/>
          <w:lang w:val="es-ES_tradnl"/>
        </w:rPr>
        <w:t xml:space="preserve"> para alcanzar los </w:t>
      </w:r>
      <w:r w:rsidR="00B2146B" w:rsidRPr="00B2146B">
        <w:rPr>
          <w:rFonts w:ascii="Book Antiqua" w:hAnsi="Book Antiqua"/>
          <w:sz w:val="24"/>
          <w:lang w:val="es-ES_tradnl"/>
        </w:rPr>
        <w:t xml:space="preserve">propios intereses… Pero Jesús </w:t>
      </w:r>
      <w:r w:rsidR="00B2146B">
        <w:rPr>
          <w:rFonts w:ascii="Book Antiqua" w:hAnsi="Book Antiqua"/>
          <w:sz w:val="24"/>
          <w:lang w:val="es-ES_tradnl"/>
        </w:rPr>
        <w:t>reacciona a cada una de las tentaciones con una rotunda afirmación de su entrega</w:t>
      </w:r>
      <w:r w:rsidR="0054243E">
        <w:rPr>
          <w:rFonts w:ascii="Book Antiqua" w:hAnsi="Book Antiqua"/>
          <w:sz w:val="24"/>
          <w:lang w:val="es-ES_tradnl"/>
        </w:rPr>
        <w:t xml:space="preserve"> a Dios,</w:t>
      </w:r>
      <w:r w:rsidR="00B2146B">
        <w:rPr>
          <w:rFonts w:ascii="Book Antiqua" w:hAnsi="Book Antiqua"/>
          <w:sz w:val="24"/>
          <w:lang w:val="es-ES_tradnl"/>
        </w:rPr>
        <w:t xml:space="preserve"> al proyecto de Dios y </w:t>
      </w:r>
      <w:r w:rsidR="0054243E">
        <w:rPr>
          <w:rFonts w:ascii="Book Antiqua" w:hAnsi="Book Antiqua"/>
          <w:sz w:val="24"/>
          <w:lang w:val="es-ES_tradnl"/>
        </w:rPr>
        <w:t xml:space="preserve">a </w:t>
      </w:r>
      <w:r w:rsidR="00B2146B">
        <w:rPr>
          <w:rFonts w:ascii="Book Antiqua" w:hAnsi="Book Antiqua"/>
          <w:sz w:val="24"/>
          <w:lang w:val="es-ES_tradnl"/>
        </w:rPr>
        <w:t xml:space="preserve">cumplir su voluntad. Jesús llama al diablo </w:t>
      </w:r>
      <w:r w:rsidR="00B2146B" w:rsidRPr="00B2146B">
        <w:rPr>
          <w:rFonts w:ascii="Book Antiqua" w:hAnsi="Book Antiqua"/>
          <w:i/>
          <w:sz w:val="24"/>
          <w:lang w:val="es-ES_tradnl"/>
        </w:rPr>
        <w:t>“príncipe de este mundo”</w:t>
      </w:r>
      <w:r w:rsidR="00B2146B">
        <w:rPr>
          <w:rFonts w:ascii="Book Antiqua" w:hAnsi="Book Antiqua"/>
          <w:sz w:val="24"/>
          <w:lang w:val="es-ES_tradnl"/>
        </w:rPr>
        <w:t xml:space="preserve"> y haríamos bien en escucharle y creer que existe, que, si le dejamos, puede imponernos sus normas y hacer de nosotros personas sometidas a su</w:t>
      </w:r>
      <w:r w:rsidR="0054243E">
        <w:rPr>
          <w:rFonts w:ascii="Book Antiqua" w:hAnsi="Book Antiqua"/>
          <w:sz w:val="24"/>
          <w:lang w:val="es-ES_tradnl"/>
        </w:rPr>
        <w:t xml:space="preserve"> voluntad tirana, esclavizante y deshumanizadora.</w:t>
      </w:r>
    </w:p>
    <w:p w:rsidR="002F3323" w:rsidRDefault="00B2146B" w:rsidP="00A60184">
      <w:pPr>
        <w:spacing w:after="0" w:line="240" w:lineRule="auto"/>
        <w:ind w:firstLine="360"/>
        <w:jc w:val="both"/>
        <w:rPr>
          <w:rFonts w:ascii="Book Antiqua" w:hAnsi="Book Antiqua"/>
          <w:sz w:val="24"/>
          <w:lang w:val="es-ES_tradnl"/>
        </w:rPr>
      </w:pPr>
      <w:r>
        <w:rPr>
          <w:rFonts w:ascii="Book Antiqua" w:hAnsi="Book Antiqua"/>
          <w:sz w:val="24"/>
          <w:lang w:val="es-ES_tradnl"/>
        </w:rPr>
        <w:t>Para afirmarnos como seres humanos, como personas dignas y llamadas a crecer cada día</w:t>
      </w:r>
      <w:r w:rsidR="009A25BA">
        <w:rPr>
          <w:rFonts w:ascii="Book Antiqua" w:hAnsi="Book Antiqua"/>
          <w:sz w:val="24"/>
          <w:lang w:val="es-ES_tradnl"/>
        </w:rPr>
        <w:t xml:space="preserve"> en lo mejor de nosotras mismas</w:t>
      </w:r>
      <w:r w:rsidR="0054243E">
        <w:rPr>
          <w:rFonts w:ascii="Book Antiqua" w:hAnsi="Book Antiqua"/>
          <w:sz w:val="24"/>
          <w:lang w:val="es-ES_tradnl"/>
        </w:rPr>
        <w:t xml:space="preserve"> viviendo</w:t>
      </w:r>
      <w:r>
        <w:rPr>
          <w:rFonts w:ascii="Book Antiqua" w:hAnsi="Book Antiqua"/>
          <w:sz w:val="24"/>
          <w:lang w:val="es-ES_tradnl"/>
        </w:rPr>
        <w:t xml:space="preserve"> en</w:t>
      </w:r>
      <w:r w:rsidR="009A25BA">
        <w:rPr>
          <w:rFonts w:ascii="Book Antiqua" w:hAnsi="Book Antiqua"/>
          <w:sz w:val="24"/>
          <w:lang w:val="es-ES_tradnl"/>
        </w:rPr>
        <w:t xml:space="preserve"> el </w:t>
      </w:r>
      <w:r w:rsidR="009A25BA" w:rsidRPr="009A25BA">
        <w:rPr>
          <w:rFonts w:ascii="Book Antiqua" w:hAnsi="Book Antiqua"/>
          <w:i/>
          <w:sz w:val="24"/>
          <w:lang w:val="es-ES_tradnl"/>
        </w:rPr>
        <w:t>señorío</w:t>
      </w:r>
      <w:r w:rsidR="009A25BA">
        <w:rPr>
          <w:rFonts w:ascii="Book Antiqua" w:hAnsi="Book Antiqua"/>
          <w:sz w:val="24"/>
          <w:lang w:val="es-ES_tradnl"/>
        </w:rPr>
        <w:t xml:space="preserve"> </w:t>
      </w:r>
      <w:r w:rsidR="0054243E" w:rsidRPr="0054243E">
        <w:rPr>
          <w:rFonts w:ascii="Book Antiqua" w:hAnsi="Book Antiqua"/>
          <w:i/>
          <w:sz w:val="24"/>
          <w:lang w:val="es-ES_tradnl"/>
        </w:rPr>
        <w:t>liberador</w:t>
      </w:r>
      <w:r w:rsidR="0054243E">
        <w:rPr>
          <w:rFonts w:ascii="Book Antiqua" w:hAnsi="Book Antiqua"/>
          <w:sz w:val="24"/>
          <w:lang w:val="es-ES_tradnl"/>
        </w:rPr>
        <w:t xml:space="preserve"> de Jesucristo,</w:t>
      </w:r>
      <w:r w:rsidR="009A25BA">
        <w:rPr>
          <w:rFonts w:ascii="Book Antiqua" w:hAnsi="Book Antiqua"/>
          <w:sz w:val="24"/>
          <w:lang w:val="es-ES_tradnl"/>
        </w:rPr>
        <w:t xml:space="preserve"> solo necesitamos optar con </w:t>
      </w:r>
      <w:r w:rsidR="009A25BA" w:rsidRPr="009A25BA">
        <w:rPr>
          <w:rFonts w:ascii="Book Antiqua" w:hAnsi="Book Antiqua"/>
          <w:i/>
          <w:sz w:val="24"/>
          <w:lang w:val="es-ES_tradnl"/>
        </w:rPr>
        <w:t>determinada determinación</w:t>
      </w:r>
      <w:r w:rsidR="009A25BA">
        <w:rPr>
          <w:rFonts w:ascii="Book Antiqua" w:hAnsi="Book Antiqua"/>
          <w:sz w:val="24"/>
          <w:lang w:val="es-ES_tradnl"/>
        </w:rPr>
        <w:t xml:space="preserve">, como hace él, por negarle entrada en nuestro corazón y en nuestra vida a las zancadillas y tentaciones del </w:t>
      </w:r>
      <w:r w:rsidR="009A25BA" w:rsidRPr="0054243E">
        <w:rPr>
          <w:rFonts w:ascii="Book Antiqua" w:hAnsi="Book Antiqua"/>
          <w:i/>
          <w:sz w:val="24"/>
          <w:lang w:val="es-ES_tradnl"/>
        </w:rPr>
        <w:t>mundo</w:t>
      </w:r>
      <w:r w:rsidR="00FE5E82">
        <w:rPr>
          <w:rFonts w:ascii="Book Antiqua" w:hAnsi="Book Antiqua"/>
          <w:sz w:val="24"/>
          <w:lang w:val="es-ES_tradnl"/>
        </w:rPr>
        <w:t xml:space="preserve">, </w:t>
      </w:r>
      <w:r w:rsidR="0054243E">
        <w:rPr>
          <w:rFonts w:ascii="Book Antiqua" w:hAnsi="Book Antiqua"/>
          <w:sz w:val="24"/>
          <w:lang w:val="es-ES_tradnl"/>
        </w:rPr>
        <w:t xml:space="preserve">como espacio </w:t>
      </w:r>
      <w:r w:rsidR="009A25BA">
        <w:rPr>
          <w:rFonts w:ascii="Book Antiqua" w:hAnsi="Book Antiqua"/>
          <w:sz w:val="24"/>
          <w:lang w:val="es-ES_tradnl"/>
        </w:rPr>
        <w:t xml:space="preserve">dominado por las ambiciones que dividen al ser humano por dentro y a los seres humanos entre sí.  Pero, ante todo, necesitamos entregarnos de corazón </w:t>
      </w:r>
      <w:r w:rsidR="00FE5E82">
        <w:rPr>
          <w:rFonts w:ascii="Book Antiqua" w:hAnsi="Book Antiqua"/>
          <w:sz w:val="24"/>
          <w:lang w:val="es-ES_tradnl"/>
        </w:rPr>
        <w:t>a Dios, dejándo</w:t>
      </w:r>
      <w:r w:rsidR="009A25BA">
        <w:rPr>
          <w:rFonts w:ascii="Book Antiqua" w:hAnsi="Book Antiqua"/>
          <w:sz w:val="24"/>
          <w:lang w:val="es-ES_tradnl"/>
        </w:rPr>
        <w:t>nos habitar p</w:t>
      </w:r>
      <w:r w:rsidR="0054243E">
        <w:rPr>
          <w:rFonts w:ascii="Book Antiqua" w:hAnsi="Book Antiqua"/>
          <w:sz w:val="24"/>
          <w:lang w:val="es-ES_tradnl"/>
        </w:rPr>
        <w:t xml:space="preserve">or Él, </w:t>
      </w:r>
      <w:r w:rsidR="00FE5E82">
        <w:rPr>
          <w:rFonts w:ascii="Book Antiqua" w:hAnsi="Book Antiqua"/>
          <w:sz w:val="24"/>
          <w:lang w:val="es-ES_tradnl"/>
        </w:rPr>
        <w:t>y sabiéndo</w:t>
      </w:r>
      <w:r w:rsidR="009A25BA">
        <w:rPr>
          <w:rFonts w:ascii="Book Antiqua" w:hAnsi="Book Antiqua"/>
          <w:sz w:val="24"/>
          <w:lang w:val="es-ES_tradnl"/>
        </w:rPr>
        <w:t xml:space="preserve">nos habitando en Él. </w:t>
      </w:r>
      <w:r w:rsidR="00FE5E82">
        <w:rPr>
          <w:rFonts w:ascii="Book Antiqua" w:hAnsi="Book Antiqua"/>
          <w:sz w:val="24"/>
          <w:lang w:val="es-ES_tradnl"/>
        </w:rPr>
        <w:t>El mundo no tiene por</w:t>
      </w:r>
      <w:r w:rsidR="0054243E">
        <w:rPr>
          <w:rFonts w:ascii="Book Antiqua" w:hAnsi="Book Antiqua"/>
          <w:sz w:val="24"/>
          <w:lang w:val="es-ES_tradnl"/>
        </w:rPr>
        <w:t xml:space="preserve">qué </w:t>
      </w:r>
      <w:r w:rsidR="00FE5E82">
        <w:rPr>
          <w:rFonts w:ascii="Book Antiqua" w:hAnsi="Book Antiqua"/>
          <w:sz w:val="24"/>
          <w:lang w:val="es-ES_tradnl"/>
        </w:rPr>
        <w:t xml:space="preserve">ser dominio del mal, si nosotras y nosotros no lo permitimos. El mundo, como espacio de relaciones humanas dignificantes, tiene muchos motivos para ser reconocido como el </w:t>
      </w:r>
      <w:r w:rsidR="00FE5E82" w:rsidRPr="00FE5E82">
        <w:rPr>
          <w:rFonts w:ascii="Book Antiqua" w:hAnsi="Book Antiqua"/>
          <w:i/>
          <w:sz w:val="24"/>
          <w:lang w:val="es-ES_tradnl"/>
        </w:rPr>
        <w:t>lugar</w:t>
      </w:r>
      <w:r w:rsidR="00FE5E82">
        <w:rPr>
          <w:rFonts w:ascii="Book Antiqua" w:hAnsi="Book Antiqua"/>
          <w:i/>
          <w:sz w:val="24"/>
          <w:lang w:val="es-ES_tradnl"/>
        </w:rPr>
        <w:t xml:space="preserve"> </w:t>
      </w:r>
      <w:r w:rsidR="00FE5E82" w:rsidRPr="00FE5E82">
        <w:rPr>
          <w:rFonts w:ascii="Book Antiqua" w:hAnsi="Book Antiqua"/>
          <w:sz w:val="24"/>
          <w:lang w:val="es-ES_tradnl"/>
        </w:rPr>
        <w:t>perfecto</w:t>
      </w:r>
      <w:r w:rsidR="00FE5E82">
        <w:rPr>
          <w:rFonts w:ascii="Book Antiqua" w:hAnsi="Book Antiqua"/>
          <w:sz w:val="24"/>
          <w:lang w:val="es-ES_tradnl"/>
        </w:rPr>
        <w:t xml:space="preserve"> para la relación y el encuentro con Dios. El único merecedor de nuestra adoración y culto. La  Cuaresma es tiempo propicio para discernir en qué </w:t>
      </w:r>
      <w:r w:rsidR="002F2242">
        <w:rPr>
          <w:rFonts w:ascii="Book Antiqua" w:hAnsi="Book Antiqua"/>
          <w:sz w:val="24"/>
          <w:lang w:val="es-ES_tradnl"/>
        </w:rPr>
        <w:t xml:space="preserve">“dominio esclavizante” o </w:t>
      </w:r>
      <w:r w:rsidR="00FE5E82">
        <w:rPr>
          <w:rFonts w:ascii="Book Antiqua" w:hAnsi="Book Antiqua"/>
          <w:sz w:val="24"/>
          <w:lang w:val="es-ES_tradnl"/>
        </w:rPr>
        <w:t>“</w:t>
      </w:r>
      <w:r w:rsidR="002F2242">
        <w:rPr>
          <w:rFonts w:ascii="Book Antiqua" w:hAnsi="Book Antiqua"/>
          <w:sz w:val="24"/>
          <w:lang w:val="es-ES_tradnl"/>
        </w:rPr>
        <w:t>S</w:t>
      </w:r>
      <w:r w:rsidR="00FE5E82">
        <w:rPr>
          <w:rFonts w:ascii="Book Antiqua" w:hAnsi="Book Antiqua"/>
          <w:sz w:val="24"/>
          <w:lang w:val="es-ES_tradnl"/>
        </w:rPr>
        <w:t>eñorío</w:t>
      </w:r>
      <w:r w:rsidR="002F2242">
        <w:rPr>
          <w:rFonts w:ascii="Book Antiqua" w:hAnsi="Book Antiqua"/>
          <w:sz w:val="24"/>
          <w:lang w:val="es-ES_tradnl"/>
        </w:rPr>
        <w:t xml:space="preserve"> liberador</w:t>
      </w:r>
      <w:r w:rsidR="00FE5E82">
        <w:rPr>
          <w:rFonts w:ascii="Book Antiqua" w:hAnsi="Book Antiqua"/>
          <w:sz w:val="24"/>
          <w:lang w:val="es-ES_tradnl"/>
        </w:rPr>
        <w:t xml:space="preserve">” queremos </w:t>
      </w:r>
      <w:r w:rsidR="002F2242">
        <w:rPr>
          <w:rFonts w:ascii="Book Antiqua" w:hAnsi="Book Antiqua"/>
          <w:sz w:val="24"/>
          <w:lang w:val="es-ES_tradnl"/>
        </w:rPr>
        <w:t>realizarnos como personas.</w:t>
      </w:r>
      <w:r w:rsidR="00FE5E82">
        <w:rPr>
          <w:rFonts w:ascii="Book Antiqua" w:hAnsi="Book Antiqua"/>
          <w:sz w:val="24"/>
          <w:lang w:val="es-ES_tradnl"/>
        </w:rPr>
        <w:t xml:space="preserve"> </w:t>
      </w:r>
      <w:r w:rsidR="002F2242">
        <w:rPr>
          <w:rFonts w:ascii="Book Antiqua" w:hAnsi="Book Antiqua"/>
          <w:sz w:val="24"/>
          <w:lang w:val="es-ES_tradnl"/>
        </w:rPr>
        <w:t>Jesús nos ha mostrado el camino: la experiencia de “desierto” puede ser una experiencia fértil, si es experiencia del Espíritu.</w:t>
      </w:r>
      <w:r w:rsidR="00FE5E82">
        <w:rPr>
          <w:rFonts w:ascii="Book Antiqua" w:hAnsi="Book Antiqua"/>
          <w:sz w:val="24"/>
          <w:lang w:val="es-ES_tradnl"/>
        </w:rPr>
        <w:t xml:space="preserve"> </w:t>
      </w:r>
    </w:p>
    <w:p w:rsidR="002F3323" w:rsidRDefault="002F3323" w:rsidP="00A60184">
      <w:pPr>
        <w:spacing w:after="0" w:line="240" w:lineRule="auto"/>
        <w:ind w:firstLine="360"/>
        <w:jc w:val="both"/>
        <w:rPr>
          <w:rFonts w:ascii="Book Antiqua" w:hAnsi="Book Antiqua"/>
          <w:sz w:val="24"/>
          <w:lang w:val="es-ES_tradnl"/>
        </w:rPr>
      </w:pPr>
    </w:p>
    <w:p w:rsidR="00B2146B" w:rsidRPr="00B2146B" w:rsidRDefault="002F3323" w:rsidP="002F3323">
      <w:pPr>
        <w:spacing w:after="0" w:line="240" w:lineRule="auto"/>
        <w:ind w:firstLine="360"/>
        <w:jc w:val="right"/>
        <w:rPr>
          <w:rFonts w:ascii="Book Antiqua" w:hAnsi="Book Antiqua"/>
          <w:sz w:val="24"/>
          <w:lang w:val="es-ES_tradnl"/>
        </w:rPr>
      </w:pPr>
      <w:r>
        <w:rPr>
          <w:rFonts w:ascii="Comic Sans MS" w:hAnsi="Comic Sans MS"/>
          <w:b/>
          <w:i/>
          <w:sz w:val="20"/>
          <w:lang w:val="es-ES_tradnl"/>
        </w:rPr>
        <w:t>Trinidad León Martín, mc</w:t>
      </w:r>
      <w:r w:rsidR="00FE5E82">
        <w:rPr>
          <w:rFonts w:ascii="Book Antiqua" w:hAnsi="Book Antiqua"/>
          <w:sz w:val="24"/>
          <w:lang w:val="es-ES_tradnl"/>
        </w:rPr>
        <w:t xml:space="preserve"> </w:t>
      </w:r>
    </w:p>
    <w:sectPr w:rsidR="00B2146B" w:rsidRPr="00B2146B" w:rsidSect="0063379F">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14582_"/>
      </v:shape>
    </w:pict>
  </w:numPicBullet>
  <w:numPicBullet w:numPicBulletId="1">
    <w:pict>
      <v:shape id="_x0000_i1085" type="#_x0000_t75" style="width:11.4pt;height:11.4pt" o:bullet="t">
        <v:imagedata r:id="rId2" o:title="msoB06C"/>
      </v:shape>
    </w:pict>
  </w:numPicBullet>
  <w:abstractNum w:abstractNumId="0">
    <w:nsid w:val="51625F89"/>
    <w:multiLevelType w:val="hybridMultilevel"/>
    <w:tmpl w:val="1070DA3C"/>
    <w:lvl w:ilvl="0" w:tplc="020A9DC4">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C9B10AB"/>
    <w:multiLevelType w:val="hybridMultilevel"/>
    <w:tmpl w:val="A2507286"/>
    <w:lvl w:ilvl="0" w:tplc="0C0A0007">
      <w:start w:val="1"/>
      <w:numFmt w:val="bullet"/>
      <w:lvlText w:val=""/>
      <w:lvlPicBulletId w:val="1"/>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3A"/>
    <w:rsid w:val="000A153A"/>
    <w:rsid w:val="000E2EBE"/>
    <w:rsid w:val="0014483C"/>
    <w:rsid w:val="00246682"/>
    <w:rsid w:val="00297551"/>
    <w:rsid w:val="002F2242"/>
    <w:rsid w:val="002F3323"/>
    <w:rsid w:val="004E26FA"/>
    <w:rsid w:val="0054243E"/>
    <w:rsid w:val="005A4E7F"/>
    <w:rsid w:val="0063379F"/>
    <w:rsid w:val="0067150F"/>
    <w:rsid w:val="007829D3"/>
    <w:rsid w:val="00845DA9"/>
    <w:rsid w:val="008549D5"/>
    <w:rsid w:val="00870369"/>
    <w:rsid w:val="008E2A6A"/>
    <w:rsid w:val="0091075B"/>
    <w:rsid w:val="009A25BA"/>
    <w:rsid w:val="00A60184"/>
    <w:rsid w:val="00B2146B"/>
    <w:rsid w:val="00CF0B61"/>
    <w:rsid w:val="00D618F1"/>
    <w:rsid w:val="00DE5BB3"/>
    <w:rsid w:val="00F636CF"/>
    <w:rsid w:val="00FC4CF0"/>
    <w:rsid w:val="00FE5E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4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E7F"/>
    <w:rPr>
      <w:rFonts w:ascii="Tahoma" w:hAnsi="Tahoma" w:cs="Tahoma"/>
      <w:sz w:val="16"/>
      <w:szCs w:val="16"/>
    </w:rPr>
  </w:style>
  <w:style w:type="paragraph" w:styleId="Prrafodelista">
    <w:name w:val="List Paragraph"/>
    <w:basedOn w:val="Normal"/>
    <w:uiPriority w:val="34"/>
    <w:qFormat/>
    <w:rsid w:val="00633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4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E7F"/>
    <w:rPr>
      <w:rFonts w:ascii="Tahoma" w:hAnsi="Tahoma" w:cs="Tahoma"/>
      <w:sz w:val="16"/>
      <w:szCs w:val="16"/>
    </w:rPr>
  </w:style>
  <w:style w:type="paragraph" w:styleId="Prrafodelista">
    <w:name w:val="List Paragraph"/>
    <w:basedOn w:val="Normal"/>
    <w:uiPriority w:val="34"/>
    <w:qFormat/>
    <w:rsid w:val="0063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es/url?sa=i&amp;rct=j&amp;q=&amp;esrc=s&amp;source=images&amp;cd=&amp;cad=rja&amp;uact=8&amp;ved=0ahUKEwiA46PYyu_KAhUFXhoKHVcVDToQjRwIBw&amp;url=https://grupodeoracionrcc.wordpress.com/2012/02/29/muchos-nos-preguntamos-como-vivir-la-cuaresma/&amp;psig=AFQjCNFzC2v8NmEjhbRBI2Aorl9fvY7zdw&amp;ust=14552755144453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5</cp:revision>
  <dcterms:created xsi:type="dcterms:W3CDTF">2016-02-11T10:05:00Z</dcterms:created>
  <dcterms:modified xsi:type="dcterms:W3CDTF">2016-02-11T16:19:00Z</dcterms:modified>
</cp:coreProperties>
</file>