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DBDB" w:themeColor="accent2" w:themeTint="33"/>
  <w:body>
    <w:p w:rsidR="003003DC" w:rsidRPr="009442BA" w:rsidRDefault="00ED119E" w:rsidP="00B737F8">
      <w:pPr>
        <w:spacing w:after="0"/>
        <w:rPr>
          <w:rFonts w:ascii="Lucida Calligraphy" w:hAnsi="Lucida Calligraphy"/>
          <w:b/>
          <w:color w:val="002060"/>
          <w:sz w:val="28"/>
          <w:lang w:val="es-ES_tradnl"/>
        </w:rPr>
      </w:pPr>
      <w:r w:rsidRPr="00ED119E">
        <w:rPr>
          <w:noProof/>
          <w:color w:val="002060"/>
          <w:lang w:eastAsia="es-ES"/>
        </w:rPr>
        <w:drawing>
          <wp:anchor distT="0" distB="0" distL="114300" distR="114300" simplePos="0" relativeHeight="251658240" behindDoc="1" locked="0" layoutInCell="1" allowOverlap="1" wp14:anchorId="5ED97DCE" wp14:editId="58BC2CD5">
            <wp:simplePos x="0" y="0"/>
            <wp:positionH relativeFrom="column">
              <wp:posOffset>4944110</wp:posOffset>
            </wp:positionH>
            <wp:positionV relativeFrom="paragraph">
              <wp:posOffset>-609600</wp:posOffset>
            </wp:positionV>
            <wp:extent cx="1685176" cy="1365695"/>
            <wp:effectExtent l="19050" t="0" r="10795" b="463550"/>
            <wp:wrapNone/>
            <wp:docPr id="1" name="Imagen 1" descr="http://2.bp.blogspot.com/-aAXeefNiIvM/URUL01lUEuI/AAAAAAAABJg/7VriNizQQuA/s1600/DomingoV_Ordinari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aAXeefNiIvM/URUL01lUEuI/AAAAAAAABJg/7VriNizQQuA/s1600/DomingoV_Ordinario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176" cy="136569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4906" w:rsidRPr="00ED119E">
        <w:rPr>
          <w:rFonts w:ascii="Lucida Calligraphy" w:hAnsi="Lucida Calligraphy"/>
          <w:b/>
          <w:color w:val="002060"/>
          <w:sz w:val="32"/>
          <w:lang w:val="es-ES_tradnl"/>
        </w:rPr>
        <w:t>Domingo V del Tiempo Ordinario</w:t>
      </w:r>
      <w:r w:rsidR="00970735">
        <w:rPr>
          <w:rFonts w:ascii="Lucida Calligraphy" w:hAnsi="Lucida Calligraphy"/>
          <w:b/>
          <w:color w:val="002060"/>
          <w:sz w:val="32"/>
          <w:lang w:val="es-ES_tradnl"/>
        </w:rPr>
        <w:t>-</w:t>
      </w:r>
      <w:r w:rsidR="00970735" w:rsidRPr="009442BA">
        <w:rPr>
          <w:rFonts w:ascii="Lucida Calligraphy" w:hAnsi="Lucida Calligraphy"/>
          <w:b/>
          <w:color w:val="002060"/>
          <w:sz w:val="28"/>
          <w:lang w:val="es-ES_tradnl"/>
        </w:rPr>
        <w:t>ciclo C-</w:t>
      </w:r>
    </w:p>
    <w:p w:rsidR="009442BA" w:rsidRDefault="00504906" w:rsidP="00ED119E">
      <w:pPr>
        <w:spacing w:after="0"/>
        <w:rPr>
          <w:rFonts w:ascii="Comic Sans MS" w:hAnsi="Comic Sans MS"/>
          <w:b/>
          <w:i/>
          <w:color w:val="984806" w:themeColor="accent6" w:themeShade="80"/>
          <w:sz w:val="20"/>
          <w:lang w:val="es-ES_tradnl"/>
        </w:rPr>
      </w:pPr>
      <w:r w:rsidRPr="00EC13F9">
        <w:rPr>
          <w:rFonts w:ascii="Comic Sans MS" w:hAnsi="Comic Sans MS"/>
          <w:b/>
          <w:i/>
          <w:color w:val="984806" w:themeColor="accent6" w:themeShade="80"/>
          <w:sz w:val="20"/>
          <w:lang w:val="es-ES_tradnl"/>
        </w:rPr>
        <w:t>Cuando me</w:t>
      </w:r>
      <w:r w:rsidR="009442BA">
        <w:rPr>
          <w:rFonts w:ascii="Comic Sans MS" w:hAnsi="Comic Sans MS"/>
          <w:b/>
          <w:i/>
          <w:color w:val="984806" w:themeColor="accent6" w:themeShade="80"/>
          <w:sz w:val="20"/>
          <w:lang w:val="es-ES_tradnl"/>
        </w:rPr>
        <w:t xml:space="preserve">nos lo esperamos, Dios se sube </w:t>
      </w:r>
      <w:r w:rsidRPr="00EC13F9">
        <w:rPr>
          <w:rFonts w:ascii="Comic Sans MS" w:hAnsi="Comic Sans MS"/>
          <w:b/>
          <w:i/>
          <w:color w:val="984806" w:themeColor="accent6" w:themeShade="80"/>
          <w:sz w:val="20"/>
          <w:lang w:val="es-ES_tradnl"/>
        </w:rPr>
        <w:t xml:space="preserve">a </w:t>
      </w:r>
      <w:r w:rsidR="009442BA">
        <w:rPr>
          <w:rFonts w:ascii="Comic Sans MS" w:hAnsi="Comic Sans MS"/>
          <w:b/>
          <w:i/>
          <w:color w:val="984806" w:themeColor="accent6" w:themeShade="80"/>
          <w:sz w:val="20"/>
          <w:lang w:val="es-ES_tradnl"/>
        </w:rPr>
        <w:t>“</w:t>
      </w:r>
      <w:r w:rsidRPr="00EC13F9">
        <w:rPr>
          <w:rFonts w:ascii="Comic Sans MS" w:hAnsi="Comic Sans MS"/>
          <w:b/>
          <w:i/>
          <w:color w:val="984806" w:themeColor="accent6" w:themeShade="80"/>
          <w:sz w:val="20"/>
          <w:lang w:val="es-ES_tradnl"/>
        </w:rPr>
        <w:t xml:space="preserve">nuestra barca” </w:t>
      </w:r>
      <w:r w:rsidR="009442BA">
        <w:rPr>
          <w:rFonts w:ascii="Comic Sans MS" w:hAnsi="Comic Sans MS"/>
          <w:b/>
          <w:i/>
          <w:color w:val="984806" w:themeColor="accent6" w:themeShade="80"/>
          <w:sz w:val="20"/>
          <w:lang w:val="es-ES_tradnl"/>
        </w:rPr>
        <w:t xml:space="preserve">(vida) </w:t>
      </w:r>
      <w:r w:rsidRPr="00EC13F9">
        <w:rPr>
          <w:rFonts w:ascii="Comic Sans MS" w:hAnsi="Comic Sans MS"/>
          <w:b/>
          <w:i/>
          <w:color w:val="984806" w:themeColor="accent6" w:themeShade="80"/>
          <w:sz w:val="20"/>
          <w:lang w:val="es-ES_tradnl"/>
        </w:rPr>
        <w:t xml:space="preserve">y hace </w:t>
      </w:r>
    </w:p>
    <w:p w:rsidR="009442BA" w:rsidRDefault="00504906" w:rsidP="00ED119E">
      <w:pPr>
        <w:spacing w:after="0"/>
        <w:rPr>
          <w:rFonts w:ascii="Comic Sans MS" w:hAnsi="Comic Sans MS"/>
          <w:b/>
          <w:i/>
          <w:color w:val="984806" w:themeColor="accent6" w:themeShade="80"/>
          <w:sz w:val="20"/>
          <w:lang w:val="es-ES_tradnl"/>
        </w:rPr>
      </w:pPr>
      <w:proofErr w:type="gramStart"/>
      <w:r w:rsidRPr="00EC13F9">
        <w:rPr>
          <w:rFonts w:ascii="Comic Sans MS" w:hAnsi="Comic Sans MS"/>
          <w:b/>
          <w:i/>
          <w:color w:val="984806" w:themeColor="accent6" w:themeShade="80"/>
          <w:sz w:val="20"/>
          <w:lang w:val="es-ES_tradnl"/>
        </w:rPr>
        <w:t>de</w:t>
      </w:r>
      <w:proofErr w:type="gramEnd"/>
      <w:r w:rsidRPr="00EC13F9">
        <w:rPr>
          <w:rFonts w:ascii="Comic Sans MS" w:hAnsi="Comic Sans MS"/>
          <w:b/>
          <w:i/>
          <w:color w:val="984806" w:themeColor="accent6" w:themeShade="80"/>
          <w:sz w:val="20"/>
          <w:lang w:val="es-ES_tradnl"/>
        </w:rPr>
        <w:t xml:space="preserve"> ella el lugar</w:t>
      </w:r>
      <w:r w:rsidR="00ED119E">
        <w:rPr>
          <w:rFonts w:ascii="Comic Sans MS" w:hAnsi="Comic Sans MS"/>
          <w:b/>
          <w:i/>
          <w:color w:val="984806" w:themeColor="accent6" w:themeShade="80"/>
          <w:sz w:val="20"/>
          <w:lang w:val="es-ES_tradnl"/>
        </w:rPr>
        <w:t xml:space="preserve"> </w:t>
      </w:r>
      <w:r w:rsidRPr="00EC13F9">
        <w:rPr>
          <w:rFonts w:ascii="Comic Sans MS" w:hAnsi="Comic Sans MS"/>
          <w:b/>
          <w:i/>
          <w:color w:val="984806" w:themeColor="accent6" w:themeShade="80"/>
          <w:sz w:val="20"/>
          <w:lang w:val="es-ES_tradnl"/>
        </w:rPr>
        <w:t xml:space="preserve">desde el que enseñar la Buena Noticia </w:t>
      </w:r>
      <w:r w:rsidR="00EC13F9" w:rsidRPr="00EC13F9">
        <w:rPr>
          <w:rFonts w:ascii="Comic Sans MS" w:hAnsi="Comic Sans MS"/>
          <w:b/>
          <w:i/>
          <w:color w:val="984806" w:themeColor="accent6" w:themeShade="80"/>
          <w:sz w:val="20"/>
          <w:lang w:val="es-ES_tradnl"/>
        </w:rPr>
        <w:t xml:space="preserve">del Reino </w:t>
      </w:r>
      <w:r w:rsidRPr="00EC13F9">
        <w:rPr>
          <w:rFonts w:ascii="Comic Sans MS" w:hAnsi="Comic Sans MS"/>
          <w:b/>
          <w:i/>
          <w:color w:val="984806" w:themeColor="accent6" w:themeShade="80"/>
          <w:sz w:val="20"/>
          <w:lang w:val="es-ES_tradnl"/>
        </w:rPr>
        <w:t xml:space="preserve">a todas </w:t>
      </w:r>
    </w:p>
    <w:p w:rsidR="00B737F8" w:rsidRDefault="00504906" w:rsidP="00ED119E">
      <w:pPr>
        <w:spacing w:after="0"/>
        <w:rPr>
          <w:rFonts w:ascii="Comic Sans MS" w:hAnsi="Comic Sans MS"/>
          <w:b/>
          <w:i/>
          <w:color w:val="984806" w:themeColor="accent6" w:themeShade="80"/>
          <w:sz w:val="20"/>
          <w:lang w:val="es-ES_tradnl"/>
        </w:rPr>
      </w:pPr>
      <w:proofErr w:type="gramStart"/>
      <w:r w:rsidRPr="00EC13F9">
        <w:rPr>
          <w:rFonts w:ascii="Comic Sans MS" w:hAnsi="Comic Sans MS"/>
          <w:b/>
          <w:i/>
          <w:color w:val="984806" w:themeColor="accent6" w:themeShade="80"/>
          <w:sz w:val="20"/>
          <w:lang w:val="es-ES_tradnl"/>
        </w:rPr>
        <w:t>las</w:t>
      </w:r>
      <w:proofErr w:type="gramEnd"/>
      <w:r w:rsidRPr="00EC13F9">
        <w:rPr>
          <w:rFonts w:ascii="Comic Sans MS" w:hAnsi="Comic Sans MS"/>
          <w:b/>
          <w:i/>
          <w:color w:val="984806" w:themeColor="accent6" w:themeShade="80"/>
          <w:sz w:val="20"/>
          <w:lang w:val="es-ES_tradnl"/>
        </w:rPr>
        <w:t xml:space="preserve"> gentes.</w:t>
      </w:r>
      <w:r w:rsidR="00ED119E">
        <w:rPr>
          <w:rFonts w:ascii="Comic Sans MS" w:hAnsi="Comic Sans MS"/>
          <w:b/>
          <w:i/>
          <w:color w:val="984806" w:themeColor="accent6" w:themeShade="80"/>
          <w:sz w:val="20"/>
          <w:lang w:val="es-ES_tradnl"/>
        </w:rPr>
        <w:t xml:space="preserve"> </w:t>
      </w:r>
      <w:r w:rsidRPr="00EC13F9">
        <w:rPr>
          <w:rFonts w:ascii="Comic Sans MS" w:hAnsi="Comic Sans MS"/>
          <w:b/>
          <w:i/>
          <w:color w:val="984806" w:themeColor="accent6" w:themeShade="80"/>
          <w:sz w:val="20"/>
          <w:lang w:val="es-ES_tradnl"/>
        </w:rPr>
        <w:t>En su nombre, volvemos a proclamar</w:t>
      </w:r>
      <w:r w:rsidR="00ED119E">
        <w:rPr>
          <w:rFonts w:ascii="Comic Sans MS" w:hAnsi="Comic Sans MS"/>
          <w:b/>
          <w:i/>
          <w:color w:val="984806" w:themeColor="accent6" w:themeShade="80"/>
          <w:sz w:val="20"/>
          <w:lang w:val="es-ES_tradnl"/>
        </w:rPr>
        <w:t xml:space="preserve"> </w:t>
      </w:r>
      <w:r w:rsidRPr="00EC13F9">
        <w:rPr>
          <w:rFonts w:ascii="Comic Sans MS" w:hAnsi="Comic Sans MS"/>
          <w:b/>
          <w:i/>
          <w:color w:val="984806" w:themeColor="accent6" w:themeShade="80"/>
          <w:sz w:val="20"/>
          <w:lang w:val="es-ES_tradnl"/>
        </w:rPr>
        <w:t>el Evangelio</w:t>
      </w:r>
      <w:r w:rsidR="00ED119E">
        <w:rPr>
          <w:rFonts w:ascii="Comic Sans MS" w:hAnsi="Comic Sans MS"/>
          <w:b/>
          <w:i/>
          <w:color w:val="984806" w:themeColor="accent6" w:themeShade="80"/>
          <w:sz w:val="20"/>
          <w:lang w:val="es-ES_tradnl"/>
        </w:rPr>
        <w:t xml:space="preserve"> </w:t>
      </w:r>
      <w:r w:rsidRPr="00EC13F9">
        <w:rPr>
          <w:rFonts w:ascii="Comic Sans MS" w:hAnsi="Comic Sans MS"/>
          <w:b/>
          <w:i/>
          <w:color w:val="984806" w:themeColor="accent6" w:themeShade="80"/>
          <w:sz w:val="20"/>
          <w:lang w:val="es-ES_tradnl"/>
        </w:rPr>
        <w:t xml:space="preserve">de la </w:t>
      </w:r>
      <w:r w:rsidR="00EC13F9" w:rsidRPr="00EC13F9">
        <w:rPr>
          <w:rFonts w:ascii="Comic Sans MS" w:hAnsi="Comic Sans MS"/>
          <w:b/>
          <w:i/>
          <w:color w:val="984806" w:themeColor="accent6" w:themeShade="80"/>
          <w:sz w:val="20"/>
          <w:lang w:val="es-ES_tradnl"/>
        </w:rPr>
        <w:t xml:space="preserve">alegría </w:t>
      </w:r>
    </w:p>
    <w:p w:rsidR="00504906" w:rsidRPr="00EC13F9" w:rsidRDefault="00B737F8" w:rsidP="00ED119E">
      <w:pPr>
        <w:spacing w:after="0"/>
        <w:rPr>
          <w:rFonts w:ascii="Comic Sans MS" w:hAnsi="Comic Sans MS"/>
          <w:b/>
          <w:i/>
          <w:color w:val="984806" w:themeColor="accent6" w:themeShade="80"/>
          <w:sz w:val="20"/>
          <w:lang w:val="es-ES_tradnl"/>
        </w:rPr>
      </w:pPr>
      <w:r w:rsidRPr="00ED119E">
        <w:rPr>
          <w:rFonts w:ascii="Comic Sans MS" w:hAnsi="Comic Sans MS"/>
          <w:b/>
          <w:i/>
          <w:noProof/>
          <w:color w:val="984806" w:themeColor="accent6" w:themeShade="80"/>
          <w:sz w:val="20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8D2601" wp14:editId="59F7F577">
                <wp:simplePos x="0" y="0"/>
                <wp:positionH relativeFrom="column">
                  <wp:posOffset>-60960</wp:posOffset>
                </wp:positionH>
                <wp:positionV relativeFrom="paragraph">
                  <wp:posOffset>46355</wp:posOffset>
                </wp:positionV>
                <wp:extent cx="2636520" cy="624840"/>
                <wp:effectExtent l="0" t="0" r="11430" b="2286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119E" w:rsidRDefault="00ED119E" w:rsidP="00ED119E">
                            <w:pPr>
                              <w:spacing w:after="0"/>
                            </w:pPr>
                            <w:r w:rsidRPr="00ED119E">
                              <w:rPr>
                                <w:rFonts w:ascii="Eras Bold ITC" w:hAnsi="Eras Bold ITC"/>
                                <w:color w:val="C00000"/>
                              </w:rPr>
                              <w:t>TEXTOS</w:t>
                            </w:r>
                            <w:r>
                              <w:t xml:space="preserve">: </w:t>
                            </w:r>
                          </w:p>
                          <w:p w:rsidR="00ED119E" w:rsidRDefault="00ED119E" w:rsidP="00ED119E">
                            <w:pPr>
                              <w:spacing w:after="0"/>
                              <w:rPr>
                                <w:rFonts w:ascii="Eras Bold ITC" w:hAnsi="Eras Bold ITC"/>
                              </w:rPr>
                            </w:pPr>
                            <w:r w:rsidRPr="005714B6">
                              <w:rPr>
                                <w:rFonts w:ascii="Eras Bold ITC" w:hAnsi="Eras Bold ITC"/>
                                <w:color w:val="002060"/>
                              </w:rPr>
                              <w:t>Isaías</w:t>
                            </w:r>
                            <w:r w:rsidRPr="00ED119E">
                              <w:rPr>
                                <w:rFonts w:ascii="Eras Bold ITC" w:hAnsi="Eras Bold ITC"/>
                              </w:rPr>
                              <w:t xml:space="preserve"> 6,1-2a.3-8</w:t>
                            </w:r>
                            <w:r>
                              <w:rPr>
                                <w:rFonts w:ascii="Eras Bold ITC" w:hAnsi="Eras Bold ITC"/>
                              </w:rPr>
                              <w:t xml:space="preserve">; </w:t>
                            </w:r>
                            <w:r w:rsidRPr="005714B6">
                              <w:rPr>
                                <w:rFonts w:ascii="Eras Bold ITC" w:hAnsi="Eras Bold ITC"/>
                                <w:color w:val="002060"/>
                              </w:rPr>
                              <w:t>Salmo</w:t>
                            </w:r>
                            <w:r>
                              <w:rPr>
                                <w:rFonts w:ascii="Eras Bold ITC" w:hAnsi="Eras Bold ITC"/>
                              </w:rPr>
                              <w:t xml:space="preserve"> 137, 1-8;</w:t>
                            </w:r>
                          </w:p>
                          <w:p w:rsidR="00ED119E" w:rsidRPr="00ED119E" w:rsidRDefault="00ED119E" w:rsidP="00ED119E">
                            <w:pPr>
                              <w:spacing w:after="0"/>
                              <w:rPr>
                                <w:rFonts w:ascii="Eras Bold ITC" w:hAnsi="Eras Bold ITC"/>
                                <w:smallCaps/>
                              </w:rPr>
                            </w:pPr>
                            <w:r w:rsidRPr="005714B6">
                              <w:rPr>
                                <w:rFonts w:ascii="Eras Bold ITC" w:hAnsi="Eras Bold ITC"/>
                                <w:color w:val="002060"/>
                              </w:rPr>
                              <w:t>1Corintios</w:t>
                            </w:r>
                            <w:r>
                              <w:rPr>
                                <w:rFonts w:ascii="Eras Bold ITC" w:hAnsi="Eras Bold ITC"/>
                              </w:rPr>
                              <w:t xml:space="preserve"> 15, 1-11; </w:t>
                            </w:r>
                            <w:r w:rsidRPr="005714B6">
                              <w:rPr>
                                <w:rFonts w:ascii="Eras Bold ITC" w:hAnsi="Eras Bold ITC"/>
                                <w:smallCaps/>
                                <w:color w:val="002060"/>
                              </w:rPr>
                              <w:t>Lucas</w:t>
                            </w:r>
                            <w:r>
                              <w:rPr>
                                <w:rFonts w:ascii="Eras Bold ITC" w:hAnsi="Eras Bold ITC"/>
                                <w:smallCaps/>
                              </w:rPr>
                              <w:t xml:space="preserve"> 5, 1-11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4.8pt;margin-top:3.65pt;width:207.6pt;height:4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">
                <v:textbox>
                  <w:txbxContent>
                    <w:p w:rsidR="00ED119E" w:rsidRDefault="00ED119E" w:rsidP="00ED119E">
                      <w:pPr>
                        <w:spacing w:after="0"/>
                      </w:pPr>
                      <w:r w:rsidRPr="00ED119E">
                        <w:rPr>
                          <w:rFonts w:ascii="Eras Bold ITC" w:hAnsi="Eras Bold ITC"/>
                          <w:color w:val="C00000"/>
                        </w:rPr>
                        <w:t>TEXTOS</w:t>
                      </w:r>
                      <w:r>
                        <w:t xml:space="preserve">: </w:t>
                      </w:r>
                    </w:p>
                    <w:p w:rsidR="00ED119E" w:rsidRDefault="00ED119E" w:rsidP="00ED119E">
                      <w:pPr>
                        <w:spacing w:after="0"/>
                        <w:rPr>
                          <w:rFonts w:ascii="Eras Bold ITC" w:hAnsi="Eras Bold ITC"/>
                        </w:rPr>
                      </w:pPr>
                      <w:r w:rsidRPr="005714B6">
                        <w:rPr>
                          <w:rFonts w:ascii="Eras Bold ITC" w:hAnsi="Eras Bold ITC"/>
                          <w:color w:val="002060"/>
                        </w:rPr>
                        <w:t>Isaías</w:t>
                      </w:r>
                      <w:r w:rsidRPr="00ED119E">
                        <w:rPr>
                          <w:rFonts w:ascii="Eras Bold ITC" w:hAnsi="Eras Bold ITC"/>
                        </w:rPr>
                        <w:t xml:space="preserve"> 6,1-2a.3-8</w:t>
                      </w:r>
                      <w:r>
                        <w:rPr>
                          <w:rFonts w:ascii="Eras Bold ITC" w:hAnsi="Eras Bold ITC"/>
                        </w:rPr>
                        <w:t xml:space="preserve">; </w:t>
                      </w:r>
                      <w:r w:rsidRPr="005714B6">
                        <w:rPr>
                          <w:rFonts w:ascii="Eras Bold ITC" w:hAnsi="Eras Bold ITC"/>
                          <w:color w:val="002060"/>
                        </w:rPr>
                        <w:t>Salmo</w:t>
                      </w:r>
                      <w:r>
                        <w:rPr>
                          <w:rFonts w:ascii="Eras Bold ITC" w:hAnsi="Eras Bold ITC"/>
                        </w:rPr>
                        <w:t xml:space="preserve"> 137, 1-8;</w:t>
                      </w:r>
                    </w:p>
                    <w:p w:rsidR="00ED119E" w:rsidRPr="00ED119E" w:rsidRDefault="00ED119E" w:rsidP="00ED119E">
                      <w:pPr>
                        <w:spacing w:after="0"/>
                        <w:rPr>
                          <w:rFonts w:ascii="Eras Bold ITC" w:hAnsi="Eras Bold ITC"/>
                          <w:smallCaps/>
                        </w:rPr>
                      </w:pPr>
                      <w:r w:rsidRPr="005714B6">
                        <w:rPr>
                          <w:rFonts w:ascii="Eras Bold ITC" w:hAnsi="Eras Bold ITC"/>
                          <w:color w:val="002060"/>
                        </w:rPr>
                        <w:t>1Corintios</w:t>
                      </w:r>
                      <w:r>
                        <w:rPr>
                          <w:rFonts w:ascii="Eras Bold ITC" w:hAnsi="Eras Bold ITC"/>
                        </w:rPr>
                        <w:t xml:space="preserve"> 15, 1-11; </w:t>
                      </w:r>
                      <w:r w:rsidRPr="005714B6">
                        <w:rPr>
                          <w:rFonts w:ascii="Eras Bold ITC" w:hAnsi="Eras Bold ITC"/>
                          <w:smallCaps/>
                          <w:color w:val="002060"/>
                        </w:rPr>
                        <w:t>Lucas</w:t>
                      </w:r>
                      <w:r>
                        <w:rPr>
                          <w:rFonts w:ascii="Eras Bold ITC" w:hAnsi="Eras Bold ITC"/>
                          <w:smallCaps/>
                        </w:rPr>
                        <w:t xml:space="preserve"> 5, 1-11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i/>
          <w:color w:val="984806" w:themeColor="accent6" w:themeShade="80"/>
          <w:sz w:val="20"/>
          <w:lang w:val="es-ES_tradnl"/>
        </w:rPr>
        <w:t xml:space="preserve">                                                     </w:t>
      </w:r>
      <w:proofErr w:type="gramStart"/>
      <w:r w:rsidR="00EC13F9" w:rsidRPr="00EC13F9">
        <w:rPr>
          <w:rFonts w:ascii="Comic Sans MS" w:hAnsi="Comic Sans MS"/>
          <w:b/>
          <w:i/>
          <w:color w:val="984806" w:themeColor="accent6" w:themeShade="80"/>
          <w:sz w:val="20"/>
          <w:lang w:val="es-ES_tradnl"/>
        </w:rPr>
        <w:t>y</w:t>
      </w:r>
      <w:proofErr w:type="gramEnd"/>
      <w:r w:rsidR="00EC13F9" w:rsidRPr="00EC13F9">
        <w:rPr>
          <w:rFonts w:ascii="Comic Sans MS" w:hAnsi="Comic Sans MS"/>
          <w:b/>
          <w:i/>
          <w:color w:val="984806" w:themeColor="accent6" w:themeShade="80"/>
          <w:sz w:val="20"/>
          <w:lang w:val="es-ES_tradnl"/>
        </w:rPr>
        <w:t xml:space="preserve"> de la </w:t>
      </w:r>
      <w:r w:rsidR="00504906" w:rsidRPr="00EC13F9">
        <w:rPr>
          <w:rFonts w:ascii="Comic Sans MS" w:hAnsi="Comic Sans MS"/>
          <w:b/>
          <w:i/>
          <w:color w:val="984806" w:themeColor="accent6" w:themeShade="80"/>
          <w:sz w:val="20"/>
          <w:lang w:val="es-ES_tradnl"/>
        </w:rPr>
        <w:t>misericordia divina</w:t>
      </w:r>
      <w:r w:rsidR="005569FF">
        <w:rPr>
          <w:rFonts w:ascii="Comic Sans MS" w:hAnsi="Comic Sans MS"/>
          <w:b/>
          <w:i/>
          <w:color w:val="984806" w:themeColor="accent6" w:themeShade="80"/>
          <w:sz w:val="20"/>
          <w:lang w:val="es-ES_tradnl"/>
        </w:rPr>
        <w:t>.</w:t>
      </w:r>
    </w:p>
    <w:p w:rsidR="00ED119E" w:rsidRPr="00EC13F9" w:rsidRDefault="00ED119E" w:rsidP="00ED119E">
      <w:pPr>
        <w:spacing w:after="0"/>
        <w:jc w:val="center"/>
        <w:rPr>
          <w:rFonts w:ascii="Comic Sans MS" w:hAnsi="Comic Sans MS"/>
          <w:b/>
          <w:i/>
          <w:color w:val="984806" w:themeColor="accent6" w:themeShade="80"/>
          <w:sz w:val="20"/>
          <w:lang w:val="es-ES_tradnl"/>
        </w:rPr>
      </w:pPr>
    </w:p>
    <w:p w:rsidR="00970735" w:rsidRDefault="00970735">
      <w:pPr>
        <w:spacing w:after="0"/>
        <w:jc w:val="center"/>
        <w:rPr>
          <w:rFonts w:ascii="Comic Sans MS" w:hAnsi="Comic Sans MS"/>
          <w:b/>
          <w:i/>
          <w:color w:val="984806" w:themeColor="accent6" w:themeShade="80"/>
          <w:sz w:val="20"/>
          <w:lang w:val="es-ES_tradnl"/>
        </w:rPr>
      </w:pPr>
    </w:p>
    <w:p w:rsidR="00B737F8" w:rsidRDefault="00B737F8">
      <w:pPr>
        <w:spacing w:after="0"/>
        <w:jc w:val="center"/>
        <w:rPr>
          <w:rFonts w:ascii="Comic Sans MS" w:hAnsi="Comic Sans MS"/>
          <w:b/>
          <w:i/>
          <w:color w:val="984806" w:themeColor="accent6" w:themeShade="80"/>
          <w:sz w:val="20"/>
          <w:lang w:val="es-ES_tradnl"/>
        </w:rPr>
      </w:pPr>
    </w:p>
    <w:p w:rsidR="00970735" w:rsidRPr="00B737F8" w:rsidRDefault="00970735" w:rsidP="00A45DCE">
      <w:pPr>
        <w:pStyle w:val="Prrafodelista"/>
        <w:numPr>
          <w:ilvl w:val="0"/>
          <w:numId w:val="2"/>
        </w:numPr>
        <w:tabs>
          <w:tab w:val="left" w:pos="6396"/>
        </w:tabs>
        <w:spacing w:after="0" w:line="240" w:lineRule="auto"/>
        <w:jc w:val="both"/>
        <w:rPr>
          <w:rFonts w:ascii="Book Antiqua" w:hAnsi="Book Antiqua"/>
          <w:lang w:val="es-ES_tradnl"/>
        </w:rPr>
      </w:pPr>
      <w:r w:rsidRPr="00B737F8">
        <w:rPr>
          <w:rFonts w:ascii="Book Antiqua" w:hAnsi="Book Antiqua"/>
          <w:lang w:val="es-ES_tradnl"/>
        </w:rPr>
        <w:t>La visión de Isaías nos sitúa en un ambiente de culto y de manifestación de la</w:t>
      </w:r>
      <w:r w:rsidR="00A45DCE" w:rsidRPr="00B737F8">
        <w:rPr>
          <w:rFonts w:ascii="Book Antiqua" w:hAnsi="Book Antiqua"/>
          <w:lang w:val="es-ES_tradnl"/>
        </w:rPr>
        <w:t xml:space="preserve"> </w:t>
      </w:r>
      <w:r w:rsidRPr="00B737F8">
        <w:rPr>
          <w:rFonts w:ascii="Book Antiqua" w:hAnsi="Book Antiqua"/>
          <w:i/>
          <w:lang w:val="es-ES_tradnl"/>
        </w:rPr>
        <w:t>santidad</w:t>
      </w:r>
      <w:r w:rsidRPr="00B737F8">
        <w:rPr>
          <w:rFonts w:ascii="Book Antiqua" w:hAnsi="Book Antiqua"/>
          <w:lang w:val="es-ES_tradnl"/>
        </w:rPr>
        <w:t xml:space="preserve"> y de la </w:t>
      </w:r>
      <w:r w:rsidRPr="00B737F8">
        <w:rPr>
          <w:rFonts w:ascii="Book Antiqua" w:hAnsi="Book Antiqua"/>
          <w:i/>
          <w:lang w:val="es-ES_tradnl"/>
        </w:rPr>
        <w:t>gloria</w:t>
      </w:r>
      <w:r w:rsidRPr="00B737F8">
        <w:rPr>
          <w:rFonts w:ascii="Book Antiqua" w:hAnsi="Book Antiqua"/>
          <w:lang w:val="es-ES_tradnl"/>
        </w:rPr>
        <w:t xml:space="preserve"> divina extraordinario.</w:t>
      </w:r>
      <w:r w:rsidR="00B737F8" w:rsidRPr="00B737F8">
        <w:rPr>
          <w:rFonts w:ascii="Book Antiqua" w:hAnsi="Book Antiqua"/>
          <w:lang w:val="es-ES_tradnl"/>
        </w:rPr>
        <w:t xml:space="preserve"> </w:t>
      </w:r>
      <w:r w:rsidR="00A45DCE" w:rsidRPr="00B737F8">
        <w:rPr>
          <w:rFonts w:ascii="Book Antiqua" w:hAnsi="Book Antiqua"/>
          <w:lang w:val="es-ES_tradnl"/>
        </w:rPr>
        <w:t>Ante esa visión</w:t>
      </w:r>
      <w:r w:rsidRPr="00B737F8">
        <w:rPr>
          <w:rFonts w:ascii="Book Antiqua" w:hAnsi="Book Antiqua"/>
          <w:lang w:val="es-ES_tradnl"/>
        </w:rPr>
        <w:t>, cualquier ser humano capaz de reconocer su condición</w:t>
      </w:r>
      <w:r w:rsidR="006E365F" w:rsidRPr="00B737F8">
        <w:rPr>
          <w:rFonts w:ascii="Book Antiqua" w:hAnsi="Book Antiqua"/>
          <w:lang w:val="es-ES_tradnl"/>
        </w:rPr>
        <w:t xml:space="preserve"> </w:t>
      </w:r>
      <w:r w:rsidR="00B737F8">
        <w:rPr>
          <w:rFonts w:ascii="Book Antiqua" w:hAnsi="Book Antiqua"/>
          <w:lang w:val="es-ES_tradnl"/>
        </w:rPr>
        <w:t>indigente y pecadora</w:t>
      </w:r>
      <w:r w:rsidRPr="00B737F8">
        <w:rPr>
          <w:rFonts w:ascii="Book Antiqua" w:hAnsi="Book Antiqua"/>
          <w:lang w:val="es-ES_tradnl"/>
        </w:rPr>
        <w:t xml:space="preserve"> se siente, como el profeta, indigno de semejante </w:t>
      </w:r>
      <w:r w:rsidR="00A45DCE" w:rsidRPr="00B737F8">
        <w:rPr>
          <w:rFonts w:ascii="Book Antiqua" w:hAnsi="Book Antiqua"/>
          <w:lang w:val="es-ES_tradnl"/>
        </w:rPr>
        <w:t>don. Pero el actuar de Dios es misericordioso y purificador, por eso</w:t>
      </w:r>
      <w:r w:rsidRPr="00B737F8">
        <w:rPr>
          <w:rFonts w:ascii="Book Antiqua" w:hAnsi="Book Antiqua"/>
          <w:lang w:val="es-ES_tradnl"/>
        </w:rPr>
        <w:t xml:space="preserve"> </w:t>
      </w:r>
      <w:r w:rsidR="009442BA" w:rsidRPr="00B737F8">
        <w:rPr>
          <w:rFonts w:ascii="Book Antiqua" w:hAnsi="Book Antiqua"/>
          <w:lang w:val="es-ES_tradnl"/>
        </w:rPr>
        <w:t>siguen existiendo</w:t>
      </w:r>
      <w:r w:rsidRPr="00B737F8">
        <w:rPr>
          <w:rFonts w:ascii="Book Antiqua" w:hAnsi="Book Antiqua"/>
          <w:lang w:val="es-ES_tradnl"/>
        </w:rPr>
        <w:t xml:space="preserve"> hombres y mujeres que, viviendo un mínimo de </w:t>
      </w:r>
      <w:r w:rsidR="00B737F8">
        <w:rPr>
          <w:rFonts w:ascii="Book Antiqua" w:hAnsi="Book Antiqua"/>
          <w:lang w:val="es-ES_tradnl"/>
        </w:rPr>
        <w:t>esta</w:t>
      </w:r>
      <w:r w:rsidRPr="00B737F8">
        <w:rPr>
          <w:rFonts w:ascii="Book Antiqua" w:hAnsi="Book Antiqua"/>
          <w:lang w:val="es-ES_tradnl"/>
        </w:rPr>
        <w:t xml:space="preserve"> experiencia</w:t>
      </w:r>
      <w:r w:rsidR="00B737F8">
        <w:rPr>
          <w:rFonts w:ascii="Book Antiqua" w:hAnsi="Book Antiqua"/>
          <w:lang w:val="es-ES_tradnl"/>
        </w:rPr>
        <w:t xml:space="preserve"> mística</w:t>
      </w:r>
      <w:r w:rsidRPr="00B737F8">
        <w:rPr>
          <w:rFonts w:ascii="Book Antiqua" w:hAnsi="Book Antiqua"/>
          <w:lang w:val="es-ES_tradnl"/>
        </w:rPr>
        <w:t xml:space="preserve">, apenas un destello </w:t>
      </w:r>
      <w:r w:rsidR="006E365F" w:rsidRPr="00B737F8">
        <w:rPr>
          <w:rFonts w:ascii="Book Antiqua" w:hAnsi="Book Antiqua"/>
          <w:lang w:val="es-ES_tradnl"/>
        </w:rPr>
        <w:t>de esa revelación</w:t>
      </w:r>
      <w:r w:rsidR="00B737F8">
        <w:rPr>
          <w:rFonts w:ascii="Book Antiqua" w:hAnsi="Book Antiqua"/>
          <w:lang w:val="es-ES_tradnl"/>
        </w:rPr>
        <w:t xml:space="preserve"> divina</w:t>
      </w:r>
      <w:r w:rsidR="006E365F" w:rsidRPr="00B737F8">
        <w:rPr>
          <w:rFonts w:ascii="Book Antiqua" w:hAnsi="Book Antiqua"/>
          <w:lang w:val="es-ES_tradnl"/>
        </w:rPr>
        <w:t xml:space="preserve">, son capaces también de sentir el perdón de Dios y </w:t>
      </w:r>
      <w:r w:rsidR="009442BA" w:rsidRPr="00B737F8">
        <w:rPr>
          <w:rFonts w:ascii="Book Antiqua" w:hAnsi="Book Antiqua"/>
          <w:lang w:val="es-ES_tradnl"/>
        </w:rPr>
        <w:t>el fuego de su</w:t>
      </w:r>
      <w:r w:rsidR="006E365F" w:rsidRPr="00B737F8">
        <w:rPr>
          <w:rFonts w:ascii="Book Antiqua" w:hAnsi="Book Antiqua"/>
          <w:lang w:val="es-ES_tradnl"/>
        </w:rPr>
        <w:t xml:space="preserve"> misericordia; </w:t>
      </w:r>
      <w:r w:rsidR="009442BA" w:rsidRPr="00B737F8">
        <w:rPr>
          <w:rFonts w:ascii="Book Antiqua" w:hAnsi="Book Antiqua"/>
          <w:lang w:val="es-ES_tradnl"/>
        </w:rPr>
        <w:t xml:space="preserve">hombres y mujeres que sienten </w:t>
      </w:r>
      <w:r w:rsidR="005569FF">
        <w:rPr>
          <w:rFonts w:ascii="Book Antiqua" w:hAnsi="Book Antiqua"/>
          <w:lang w:val="es-ES_tradnl"/>
        </w:rPr>
        <w:t xml:space="preserve">el gozo de </w:t>
      </w:r>
      <w:r w:rsidR="009442BA" w:rsidRPr="00B737F8">
        <w:rPr>
          <w:rFonts w:ascii="Book Antiqua" w:hAnsi="Book Antiqua"/>
          <w:lang w:val="es-ES_tradnl"/>
        </w:rPr>
        <w:t>la</w:t>
      </w:r>
      <w:r w:rsidR="006E365F" w:rsidRPr="00B737F8">
        <w:rPr>
          <w:rFonts w:ascii="Book Antiqua" w:hAnsi="Book Antiqua"/>
          <w:lang w:val="es-ES_tradnl"/>
        </w:rPr>
        <w:t xml:space="preserve"> llamada y </w:t>
      </w:r>
      <w:r w:rsidR="005569FF">
        <w:rPr>
          <w:rFonts w:ascii="Book Antiqua" w:hAnsi="Book Antiqua"/>
          <w:lang w:val="es-ES_tradnl"/>
        </w:rPr>
        <w:t>d</w:t>
      </w:r>
      <w:r w:rsidR="009442BA" w:rsidRPr="00B737F8">
        <w:rPr>
          <w:rFonts w:ascii="Book Antiqua" w:hAnsi="Book Antiqua"/>
          <w:lang w:val="es-ES_tradnl"/>
        </w:rPr>
        <w:t>el</w:t>
      </w:r>
      <w:r w:rsidR="006E365F" w:rsidRPr="00B737F8">
        <w:rPr>
          <w:rFonts w:ascii="Book Antiqua" w:hAnsi="Book Antiqua"/>
          <w:lang w:val="es-ES_tradnl"/>
        </w:rPr>
        <w:t xml:space="preserve"> envío para ser ante el mundo presencia de la </w:t>
      </w:r>
      <w:r w:rsidR="009442BA" w:rsidRPr="00B737F8">
        <w:rPr>
          <w:rFonts w:ascii="Book Antiqua" w:hAnsi="Book Antiqua"/>
          <w:lang w:val="es-ES_tradnl"/>
        </w:rPr>
        <w:t>santidad y la misericordia</w:t>
      </w:r>
      <w:r w:rsidR="006E365F" w:rsidRPr="00B737F8">
        <w:rPr>
          <w:rFonts w:ascii="Book Antiqua" w:hAnsi="Book Antiqua"/>
          <w:lang w:val="es-ES_tradnl"/>
        </w:rPr>
        <w:t xml:space="preserve"> divina. Ante la llamada que perciben en su corazón,</w:t>
      </w:r>
      <w:r w:rsidR="005569FF">
        <w:rPr>
          <w:rFonts w:ascii="Book Antiqua" w:hAnsi="Book Antiqua"/>
          <w:lang w:val="es-ES_tradnl"/>
        </w:rPr>
        <w:t xml:space="preserve"> y</w:t>
      </w:r>
      <w:r w:rsidR="006E365F" w:rsidRPr="00B737F8">
        <w:rPr>
          <w:rFonts w:ascii="Book Antiqua" w:hAnsi="Book Antiqua"/>
          <w:lang w:val="es-ES_tradnl"/>
        </w:rPr>
        <w:t xml:space="preserve"> ante la desazón que parecen contener las palabras del Señor: </w:t>
      </w:r>
      <w:r w:rsidR="006E365F" w:rsidRPr="00B737F8">
        <w:rPr>
          <w:rFonts w:ascii="Book Antiqua" w:hAnsi="Book Antiqua"/>
          <w:i/>
          <w:lang w:val="es-ES_tradnl"/>
        </w:rPr>
        <w:t>“¿A quién enviaré? ¿Quién irá por mí?”</w:t>
      </w:r>
      <w:r w:rsidR="006E365F" w:rsidRPr="00B737F8">
        <w:rPr>
          <w:rFonts w:ascii="Book Antiqua" w:hAnsi="Book Antiqua"/>
          <w:lang w:val="es-ES_tradnl"/>
        </w:rPr>
        <w:t xml:space="preserve">, la respuesta sigue siendo igual de decidida y franca: </w:t>
      </w:r>
      <w:r w:rsidR="006E365F" w:rsidRPr="00B737F8">
        <w:rPr>
          <w:rFonts w:ascii="Book Antiqua" w:hAnsi="Book Antiqua"/>
          <w:i/>
          <w:lang w:val="es-ES_tradnl"/>
        </w:rPr>
        <w:t>“Aquí estoy, mándame”.</w:t>
      </w:r>
      <w:r w:rsidR="006E365F" w:rsidRPr="00B737F8">
        <w:rPr>
          <w:rFonts w:ascii="Book Antiqua" w:hAnsi="Book Antiqua"/>
          <w:lang w:val="es-ES_tradnl"/>
        </w:rPr>
        <w:t xml:space="preserve"> </w:t>
      </w:r>
      <w:r w:rsidR="009442BA" w:rsidRPr="00B737F8">
        <w:rPr>
          <w:rFonts w:ascii="Book Antiqua" w:hAnsi="Book Antiqua"/>
          <w:lang w:val="es-ES_tradnl"/>
        </w:rPr>
        <w:t>Cualquier consagrado/a por el bautismo está llamado/a debe vivir la fuerza de la misión</w:t>
      </w:r>
      <w:r w:rsidR="005569FF">
        <w:rPr>
          <w:rFonts w:ascii="Book Antiqua" w:hAnsi="Book Antiqua"/>
          <w:lang w:val="es-ES_tradnl"/>
        </w:rPr>
        <w:t xml:space="preserve"> misericordiosa</w:t>
      </w:r>
      <w:r w:rsidR="009442BA" w:rsidRPr="00B737F8">
        <w:rPr>
          <w:rFonts w:ascii="Book Antiqua" w:hAnsi="Book Antiqua"/>
          <w:lang w:val="es-ES_tradnl"/>
        </w:rPr>
        <w:t>.</w:t>
      </w:r>
      <w:r w:rsidR="001078BB">
        <w:rPr>
          <w:rFonts w:ascii="Book Antiqua" w:hAnsi="Book Antiqua"/>
          <w:lang w:val="es-ES_tradnl"/>
        </w:rPr>
        <w:t xml:space="preserve"> ¡Seamos profetas!</w:t>
      </w:r>
    </w:p>
    <w:p w:rsidR="009442BA" w:rsidRDefault="009442BA" w:rsidP="009442BA">
      <w:pPr>
        <w:pStyle w:val="Prrafodelista"/>
        <w:numPr>
          <w:ilvl w:val="0"/>
          <w:numId w:val="2"/>
        </w:numPr>
        <w:tabs>
          <w:tab w:val="left" w:pos="6396"/>
        </w:tabs>
        <w:spacing w:after="0" w:line="240" w:lineRule="auto"/>
        <w:jc w:val="both"/>
        <w:rPr>
          <w:rFonts w:ascii="Comic Sans MS" w:hAnsi="Comic Sans MS"/>
          <w:lang w:val="es-ES_tradnl"/>
        </w:rPr>
      </w:pPr>
      <w:r w:rsidRPr="001D735C">
        <w:rPr>
          <w:rFonts w:ascii="Comic Sans MS" w:hAnsi="Comic Sans MS"/>
          <w:lang w:val="es-ES_tradnl"/>
        </w:rPr>
        <w:t>El salmo 137 se nos convierte en los labios en un canto de alabanza y de acción de gracias por todos los dones recibidos, sobre todo, por el hecho d</w:t>
      </w:r>
      <w:r w:rsidR="001D735C" w:rsidRPr="001D735C">
        <w:rPr>
          <w:rFonts w:ascii="Comic Sans MS" w:hAnsi="Comic Sans MS"/>
          <w:lang w:val="es-ES_tradnl"/>
        </w:rPr>
        <w:t xml:space="preserve">e sentirnos en la presencia del Dios que es </w:t>
      </w:r>
      <w:r w:rsidR="001078BB">
        <w:rPr>
          <w:rFonts w:ascii="Comic Sans MS" w:hAnsi="Comic Sans MS"/>
          <w:lang w:val="es-ES_tradnl"/>
        </w:rPr>
        <w:t>pura misericordia y lealtad: porque “el Señor…, se fija en el humilde”</w:t>
      </w:r>
      <w:r w:rsidR="001D735C" w:rsidRPr="001D735C">
        <w:rPr>
          <w:rFonts w:ascii="Comic Sans MS" w:hAnsi="Comic Sans MS"/>
          <w:lang w:val="es-ES_tradnl"/>
        </w:rPr>
        <w:t xml:space="preserve"> </w:t>
      </w:r>
    </w:p>
    <w:p w:rsidR="001D735C" w:rsidRDefault="001D735C" w:rsidP="001D735C">
      <w:pPr>
        <w:pStyle w:val="Prrafodelista"/>
        <w:numPr>
          <w:ilvl w:val="0"/>
          <w:numId w:val="3"/>
        </w:numPr>
        <w:tabs>
          <w:tab w:val="left" w:pos="6396"/>
        </w:tabs>
        <w:spacing w:after="0" w:line="240" w:lineRule="auto"/>
        <w:jc w:val="both"/>
        <w:rPr>
          <w:rFonts w:ascii="Book Antiqua" w:hAnsi="Book Antiqua"/>
          <w:sz w:val="24"/>
          <w:lang w:val="es-ES_tradnl"/>
        </w:rPr>
      </w:pPr>
      <w:r w:rsidRPr="001D735C">
        <w:rPr>
          <w:rFonts w:ascii="Book Antiqua" w:hAnsi="Book Antiqua"/>
          <w:sz w:val="24"/>
          <w:lang w:val="es-ES_tradnl"/>
        </w:rPr>
        <w:t xml:space="preserve">El </w:t>
      </w:r>
      <w:r w:rsidRPr="001D735C">
        <w:rPr>
          <w:rFonts w:ascii="Book Antiqua" w:hAnsi="Book Antiqua"/>
          <w:i/>
          <w:sz w:val="24"/>
          <w:lang w:val="es-ES_tradnl"/>
        </w:rPr>
        <w:t>Kerigma</w:t>
      </w:r>
      <w:r>
        <w:rPr>
          <w:rFonts w:ascii="Book Antiqua" w:hAnsi="Book Antiqua"/>
          <w:sz w:val="24"/>
          <w:lang w:val="es-ES_tradnl"/>
        </w:rPr>
        <w:t xml:space="preserve"> o primer anuncio del evangelio se resume</w:t>
      </w:r>
      <w:bookmarkStart w:id="0" w:name="_GoBack"/>
      <w:bookmarkEnd w:id="0"/>
      <w:r>
        <w:rPr>
          <w:rFonts w:ascii="Book Antiqua" w:hAnsi="Book Antiqua"/>
          <w:sz w:val="24"/>
          <w:lang w:val="es-ES_tradnl"/>
        </w:rPr>
        <w:t xml:space="preserve"> en proclamación de la muerte y de la resurrección de Jesús, el Cristo. Estamos cimentadas/os en este </w:t>
      </w:r>
      <w:r w:rsidR="005569FF">
        <w:rPr>
          <w:rFonts w:ascii="Book Antiqua" w:hAnsi="Book Antiqua"/>
          <w:i/>
          <w:sz w:val="24"/>
          <w:lang w:val="es-ES_tradnl"/>
        </w:rPr>
        <w:t>M</w:t>
      </w:r>
      <w:r w:rsidRPr="001D735C">
        <w:rPr>
          <w:rFonts w:ascii="Book Antiqua" w:hAnsi="Book Antiqua"/>
          <w:i/>
          <w:sz w:val="24"/>
          <w:lang w:val="es-ES_tradnl"/>
        </w:rPr>
        <w:t>isterio redentor</w:t>
      </w:r>
      <w:r>
        <w:rPr>
          <w:rFonts w:ascii="Book Antiqua" w:hAnsi="Book Antiqua"/>
          <w:sz w:val="24"/>
          <w:lang w:val="es-ES_tradnl"/>
        </w:rPr>
        <w:t>.</w:t>
      </w:r>
    </w:p>
    <w:p w:rsidR="001D735C" w:rsidRDefault="001D735C" w:rsidP="001D735C">
      <w:pPr>
        <w:tabs>
          <w:tab w:val="left" w:pos="6396"/>
        </w:tabs>
        <w:spacing w:after="0" w:line="240" w:lineRule="auto"/>
        <w:jc w:val="both"/>
        <w:rPr>
          <w:rFonts w:ascii="Book Antiqua" w:hAnsi="Book Antiqua"/>
          <w:sz w:val="24"/>
          <w:lang w:val="es-ES_tradnl"/>
        </w:rPr>
      </w:pPr>
      <w:r>
        <w:rPr>
          <w:rFonts w:ascii="Book Antiqua" w:hAnsi="Book Antiqua"/>
          <w:sz w:val="24"/>
          <w:lang w:val="es-ES_tradnl"/>
        </w:rPr>
        <w:t xml:space="preserve">Jesucristo murió </w:t>
      </w:r>
      <w:r w:rsidRPr="005569FF">
        <w:rPr>
          <w:rFonts w:ascii="Book Antiqua" w:hAnsi="Book Antiqua"/>
          <w:i/>
          <w:sz w:val="24"/>
          <w:lang w:val="es-ES_tradnl"/>
        </w:rPr>
        <w:t>“por nuestros pecados”,</w:t>
      </w:r>
      <w:r>
        <w:rPr>
          <w:rFonts w:ascii="Book Antiqua" w:hAnsi="Book Antiqua"/>
          <w:sz w:val="24"/>
          <w:lang w:val="es-ES_tradnl"/>
        </w:rPr>
        <w:t xml:space="preserve"> por liberarnos de las cadenas que arrastrar una humanidad “empecatada”</w:t>
      </w:r>
      <w:r w:rsidR="005569FF">
        <w:rPr>
          <w:rFonts w:ascii="Book Antiqua" w:hAnsi="Book Antiqua"/>
          <w:sz w:val="24"/>
          <w:lang w:val="es-ES_tradnl"/>
        </w:rPr>
        <w:t>. N</w:t>
      </w:r>
      <w:r>
        <w:rPr>
          <w:rFonts w:ascii="Book Antiqua" w:hAnsi="Book Antiqua"/>
          <w:sz w:val="24"/>
          <w:lang w:val="es-ES_tradnl"/>
        </w:rPr>
        <w:t>o por su propio deseo, sino por la fuerza que ejerce el mal encarnado en unos pocos sobre la inocencia de muchos. Porque muchos son los que ansían vivir en Dios y gozar de su Presencia, pese a las apariencias que nos rodean cotidianamente.</w:t>
      </w:r>
      <w:r w:rsidR="00CD21D3">
        <w:rPr>
          <w:rFonts w:ascii="Book Antiqua" w:hAnsi="Book Antiqua"/>
          <w:sz w:val="24"/>
          <w:lang w:val="es-ES_tradnl"/>
        </w:rPr>
        <w:t xml:space="preserve"> Y la mirada de Dios está volcada en el corazón de esa hu</w:t>
      </w:r>
      <w:r w:rsidR="005569FF">
        <w:rPr>
          <w:rFonts w:ascii="Book Antiqua" w:hAnsi="Book Antiqua"/>
          <w:sz w:val="24"/>
          <w:lang w:val="es-ES_tradnl"/>
        </w:rPr>
        <w:t>manidad sufriente… y</w:t>
      </w:r>
      <w:r w:rsidR="00CD21D3">
        <w:rPr>
          <w:rFonts w:ascii="Book Antiqua" w:hAnsi="Book Antiqua"/>
          <w:sz w:val="24"/>
          <w:lang w:val="es-ES_tradnl"/>
        </w:rPr>
        <w:t xml:space="preserve"> afirmada sobre la esperanza del Evangelio</w:t>
      </w:r>
      <w:r w:rsidR="005569FF">
        <w:rPr>
          <w:rFonts w:ascii="Book Antiqua" w:hAnsi="Book Antiqua"/>
          <w:sz w:val="24"/>
          <w:lang w:val="es-ES_tradnl"/>
        </w:rPr>
        <w:t xml:space="preserve"> liberador</w:t>
      </w:r>
      <w:r w:rsidR="00CD21D3">
        <w:rPr>
          <w:rFonts w:ascii="Book Antiqua" w:hAnsi="Book Antiqua"/>
          <w:sz w:val="24"/>
          <w:lang w:val="es-ES_tradnl"/>
        </w:rPr>
        <w:t xml:space="preserve">. Somos testigos </w:t>
      </w:r>
      <w:r w:rsidR="005569FF">
        <w:rPr>
          <w:rFonts w:ascii="Book Antiqua" w:hAnsi="Book Antiqua"/>
          <w:sz w:val="24"/>
          <w:lang w:val="es-ES_tradnl"/>
        </w:rPr>
        <w:t xml:space="preserve">en el mundo </w:t>
      </w:r>
      <w:r w:rsidR="00CD21D3">
        <w:rPr>
          <w:rFonts w:ascii="Book Antiqua" w:hAnsi="Book Antiqua"/>
          <w:sz w:val="24"/>
          <w:lang w:val="es-ES_tradnl"/>
        </w:rPr>
        <w:t xml:space="preserve">de esta Buena Noticia: </w:t>
      </w:r>
      <w:r w:rsidR="00CD21D3" w:rsidRPr="00CD21D3">
        <w:rPr>
          <w:rFonts w:ascii="Book Antiqua" w:hAnsi="Book Antiqua"/>
          <w:i/>
          <w:sz w:val="24"/>
          <w:lang w:val="es-ES_tradnl"/>
        </w:rPr>
        <w:t>Dios nos salva en Aquél que murió y resucitó por nosotros.</w:t>
      </w:r>
      <w:r w:rsidR="00CD21D3">
        <w:rPr>
          <w:rFonts w:ascii="Book Antiqua" w:hAnsi="Book Antiqua"/>
          <w:sz w:val="24"/>
          <w:lang w:val="es-ES_tradnl"/>
        </w:rPr>
        <w:t xml:space="preserve">   </w:t>
      </w:r>
    </w:p>
    <w:p w:rsidR="00CD21D3" w:rsidRDefault="005569FF" w:rsidP="00CD21D3">
      <w:pPr>
        <w:pStyle w:val="Prrafodelista"/>
        <w:numPr>
          <w:ilvl w:val="0"/>
          <w:numId w:val="3"/>
        </w:numPr>
        <w:tabs>
          <w:tab w:val="left" w:pos="6396"/>
        </w:tabs>
        <w:spacing w:after="0" w:line="240" w:lineRule="auto"/>
        <w:jc w:val="both"/>
        <w:rPr>
          <w:rFonts w:ascii="Book Antiqua" w:hAnsi="Book Antiqua"/>
          <w:sz w:val="24"/>
          <w:lang w:val="es-ES_tradnl"/>
        </w:rPr>
      </w:pPr>
      <w:r>
        <w:rPr>
          <w:rFonts w:ascii="Book Antiqua" w:hAnsi="Book Antiqua"/>
          <w:sz w:val="24"/>
          <w:lang w:val="es-ES_tradnl"/>
        </w:rPr>
        <w:t>La</w:t>
      </w:r>
      <w:r w:rsidR="00CD21D3">
        <w:rPr>
          <w:rFonts w:ascii="Book Antiqua" w:hAnsi="Book Antiqua"/>
          <w:sz w:val="24"/>
          <w:lang w:val="es-ES_tradnl"/>
        </w:rPr>
        <w:t xml:space="preserve"> tarea del Reino nunca está totalmente cumplida, menos aun cuando creemos que el esfuerzo ha sido en vano y pobre la cosecha.</w:t>
      </w:r>
    </w:p>
    <w:p w:rsidR="00B737F8" w:rsidRPr="005569FF" w:rsidRDefault="00CD21D3" w:rsidP="00CD21D3">
      <w:pPr>
        <w:tabs>
          <w:tab w:val="left" w:pos="6396"/>
        </w:tabs>
        <w:spacing w:after="0" w:line="240" w:lineRule="auto"/>
        <w:jc w:val="both"/>
        <w:rPr>
          <w:rFonts w:ascii="Book Antiqua" w:hAnsi="Book Antiqua"/>
          <w:sz w:val="24"/>
          <w:lang w:val="es-ES_tradnl"/>
        </w:rPr>
      </w:pPr>
      <w:r>
        <w:rPr>
          <w:rFonts w:ascii="Book Antiqua" w:hAnsi="Book Antiqua"/>
          <w:sz w:val="24"/>
          <w:lang w:val="es-ES_tradnl"/>
        </w:rPr>
        <w:t xml:space="preserve">Jesús sigue pasando junto a nuestras barcas y nuestros aperos de trabajo, y las palabras que nos dirige siguen infundiendo ánimo y ganas de comenzar de nuevo: </w:t>
      </w:r>
      <w:r w:rsidRPr="00CD21D3">
        <w:rPr>
          <w:rFonts w:ascii="Book Antiqua" w:hAnsi="Book Antiqua"/>
          <w:i/>
          <w:sz w:val="24"/>
          <w:lang w:val="es-ES_tradnl"/>
        </w:rPr>
        <w:t>“Rema mar adentro y echa las redes…”</w:t>
      </w:r>
      <w:r>
        <w:rPr>
          <w:rFonts w:ascii="Book Antiqua" w:hAnsi="Book Antiqua"/>
          <w:sz w:val="24"/>
          <w:lang w:val="es-ES_tradnl"/>
        </w:rPr>
        <w:t xml:space="preserve">. Pero necesita personas que, pese al cansancio, pese a haberse pasado la vida o gran parte de ella, bregando sin descanso, sientan que la esperanza y </w:t>
      </w:r>
      <w:r w:rsidR="005569FF">
        <w:rPr>
          <w:rFonts w:ascii="Book Antiqua" w:hAnsi="Book Antiqua"/>
          <w:sz w:val="24"/>
          <w:lang w:val="es-ES_tradnl"/>
        </w:rPr>
        <w:t>sus</w:t>
      </w:r>
      <w:r>
        <w:rPr>
          <w:rFonts w:ascii="Book Antiqua" w:hAnsi="Book Antiqua"/>
          <w:sz w:val="24"/>
          <w:lang w:val="es-ES_tradnl"/>
        </w:rPr>
        <w:t xml:space="preserve"> fuerzas renacen cada </w:t>
      </w:r>
      <w:r w:rsidR="005569FF">
        <w:rPr>
          <w:rFonts w:ascii="Book Antiqua" w:hAnsi="Book Antiqua"/>
          <w:sz w:val="24"/>
          <w:lang w:val="es-ES_tradnl"/>
        </w:rPr>
        <w:t>día, en</w:t>
      </w:r>
      <w:r>
        <w:rPr>
          <w:rFonts w:ascii="Book Antiqua" w:hAnsi="Book Antiqua"/>
          <w:sz w:val="24"/>
          <w:lang w:val="es-ES_tradnl"/>
        </w:rPr>
        <w:t xml:space="preserve"> presencia del Dios que viene a echarnos</w:t>
      </w:r>
      <w:r w:rsidR="00B737F8">
        <w:rPr>
          <w:rFonts w:ascii="Book Antiqua" w:hAnsi="Book Antiqua"/>
          <w:sz w:val="24"/>
          <w:lang w:val="es-ES_tradnl"/>
        </w:rPr>
        <w:t>, no una mano, sino sus brazos y su propio corazón</w:t>
      </w:r>
      <w:r w:rsidR="005569FF">
        <w:rPr>
          <w:rFonts w:ascii="Book Antiqua" w:hAnsi="Book Antiqua"/>
          <w:sz w:val="24"/>
          <w:lang w:val="es-ES_tradnl"/>
        </w:rPr>
        <w:t>,</w:t>
      </w:r>
      <w:r w:rsidR="00B737F8">
        <w:rPr>
          <w:rFonts w:ascii="Book Antiqua" w:hAnsi="Book Antiqua"/>
          <w:sz w:val="24"/>
          <w:lang w:val="es-ES_tradnl"/>
        </w:rPr>
        <w:t xml:space="preserve"> para que la tarea no decaiga. Porque nada de lo que es de Dios tiene otro fin que la plenitud: </w:t>
      </w:r>
      <w:r w:rsidR="00B737F8" w:rsidRPr="00B737F8">
        <w:rPr>
          <w:rFonts w:ascii="Book Antiqua" w:hAnsi="Book Antiqua"/>
          <w:i/>
          <w:sz w:val="24"/>
          <w:lang w:val="es-ES_tradnl"/>
        </w:rPr>
        <w:t>“Y, puestos a la obra, hicieron una redada de peces tan grande que reventaba la red…”</w:t>
      </w:r>
      <w:r w:rsidR="00B737F8">
        <w:rPr>
          <w:rFonts w:ascii="Book Antiqua" w:hAnsi="Book Antiqua"/>
          <w:sz w:val="24"/>
          <w:lang w:val="es-ES_tradnl"/>
        </w:rPr>
        <w:t xml:space="preserve"> Pero Jesús, el “Evangelio de la Alegría, “el rostro de la misericordia del Padre”, nos necesita. </w:t>
      </w:r>
      <w:r w:rsidR="00B737F8" w:rsidRPr="00B737F8">
        <w:rPr>
          <w:rFonts w:ascii="Comic Sans MS" w:hAnsi="Comic Sans MS"/>
          <w:sz w:val="24"/>
          <w:lang w:val="es-ES_tradnl"/>
        </w:rPr>
        <w:t>¿Estamos dispuestas/os a dejarlo todo y a seguir</w:t>
      </w:r>
      <w:r w:rsidR="005569FF">
        <w:rPr>
          <w:rFonts w:ascii="Comic Sans MS" w:hAnsi="Comic Sans MS"/>
          <w:sz w:val="24"/>
          <w:lang w:val="es-ES_tradnl"/>
        </w:rPr>
        <w:t>le</w:t>
      </w:r>
      <w:r w:rsidR="00B737F8">
        <w:rPr>
          <w:rFonts w:ascii="Comic Sans MS" w:hAnsi="Comic Sans MS"/>
          <w:sz w:val="24"/>
          <w:lang w:val="es-ES_tradnl"/>
        </w:rPr>
        <w:t xml:space="preserve"> de nuevo</w:t>
      </w:r>
      <w:r w:rsidR="005569FF">
        <w:rPr>
          <w:rFonts w:ascii="Comic Sans MS" w:hAnsi="Comic Sans MS"/>
          <w:sz w:val="24"/>
          <w:lang w:val="es-ES_tradnl"/>
        </w:rPr>
        <w:t>,</w:t>
      </w:r>
      <w:r w:rsidR="00B737F8">
        <w:rPr>
          <w:rFonts w:ascii="Comic Sans MS" w:hAnsi="Comic Sans MS"/>
          <w:sz w:val="24"/>
          <w:lang w:val="es-ES_tradnl"/>
        </w:rPr>
        <w:t xml:space="preserve"> a pesar de todo…</w:t>
      </w:r>
      <w:r w:rsidR="00B737F8" w:rsidRPr="00B737F8">
        <w:rPr>
          <w:rFonts w:ascii="Comic Sans MS" w:hAnsi="Comic Sans MS"/>
          <w:sz w:val="24"/>
          <w:lang w:val="es-ES_tradnl"/>
        </w:rPr>
        <w:t>?</w:t>
      </w:r>
      <w:r w:rsidR="005569FF">
        <w:rPr>
          <w:rFonts w:ascii="Comic Sans MS" w:hAnsi="Comic Sans MS"/>
          <w:sz w:val="24"/>
          <w:lang w:val="es-ES_tradnl"/>
        </w:rPr>
        <w:t xml:space="preserve"> </w:t>
      </w:r>
      <w:r w:rsidR="005569FF" w:rsidRPr="005569FF">
        <w:rPr>
          <w:rFonts w:ascii="Book Antiqua" w:hAnsi="Book Antiqua"/>
          <w:sz w:val="24"/>
          <w:lang w:val="es-ES_tradnl"/>
        </w:rPr>
        <w:t>El mensaje de hoy nos invita a ello.</w:t>
      </w:r>
      <w:r w:rsidR="005569FF">
        <w:rPr>
          <w:rFonts w:ascii="Book Antiqua" w:hAnsi="Book Antiqua"/>
          <w:sz w:val="24"/>
          <w:lang w:val="es-ES_tradnl"/>
        </w:rPr>
        <w:t xml:space="preserve"> Es Jesús el que pasa a nuestro lado y se detiene para darnos ánimo y enriquecer nuestro pobre trabajo.</w:t>
      </w:r>
    </w:p>
    <w:p w:rsidR="005569FF" w:rsidRDefault="005569FF" w:rsidP="00CD21D3">
      <w:pPr>
        <w:tabs>
          <w:tab w:val="left" w:pos="6396"/>
        </w:tabs>
        <w:spacing w:after="0" w:line="240" w:lineRule="auto"/>
        <w:jc w:val="both"/>
        <w:rPr>
          <w:rFonts w:ascii="Comic Sans MS" w:hAnsi="Comic Sans MS"/>
          <w:sz w:val="24"/>
          <w:lang w:val="es-ES_tradnl"/>
        </w:rPr>
      </w:pPr>
    </w:p>
    <w:p w:rsidR="00B737F8" w:rsidRPr="00B737F8" w:rsidRDefault="00B737F8" w:rsidP="00B737F8">
      <w:pPr>
        <w:tabs>
          <w:tab w:val="left" w:pos="6396"/>
        </w:tabs>
        <w:spacing w:after="0" w:line="240" w:lineRule="auto"/>
        <w:jc w:val="right"/>
        <w:rPr>
          <w:rFonts w:ascii="Comic Sans MS" w:hAnsi="Comic Sans MS"/>
          <w:b/>
          <w:i/>
          <w:sz w:val="20"/>
          <w:lang w:val="es-ES_tradnl"/>
        </w:rPr>
      </w:pPr>
      <w:r>
        <w:rPr>
          <w:rFonts w:ascii="Comic Sans MS" w:hAnsi="Comic Sans MS"/>
          <w:b/>
          <w:i/>
          <w:sz w:val="20"/>
          <w:lang w:val="es-ES_tradnl"/>
        </w:rPr>
        <w:t>Trinidad León, mc</w:t>
      </w:r>
    </w:p>
    <w:sectPr w:rsidR="00B737F8" w:rsidRPr="00B737F8" w:rsidSect="0050490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1.4pt;height:11.4pt" o:bullet="t">
        <v:imagedata r:id="rId1" o:title="mso120D"/>
      </v:shape>
    </w:pict>
  </w:numPicBullet>
  <w:abstractNum w:abstractNumId="0">
    <w:nsid w:val="697D2516"/>
    <w:multiLevelType w:val="hybridMultilevel"/>
    <w:tmpl w:val="DADA93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B100B6B"/>
    <w:multiLevelType w:val="hybridMultilevel"/>
    <w:tmpl w:val="832A8966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1AA53B9"/>
    <w:multiLevelType w:val="hybridMultilevel"/>
    <w:tmpl w:val="74DCA890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906"/>
    <w:rsid w:val="001078BB"/>
    <w:rsid w:val="001D735C"/>
    <w:rsid w:val="003003DC"/>
    <w:rsid w:val="00504906"/>
    <w:rsid w:val="005569FF"/>
    <w:rsid w:val="005714B6"/>
    <w:rsid w:val="00635504"/>
    <w:rsid w:val="006E365F"/>
    <w:rsid w:val="009442BA"/>
    <w:rsid w:val="00970735"/>
    <w:rsid w:val="00A45DCE"/>
    <w:rsid w:val="00B737F8"/>
    <w:rsid w:val="00CD21D3"/>
    <w:rsid w:val="00EC13F9"/>
    <w:rsid w:val="00ED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1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13F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45D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1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13F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45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43579-E02D-4244-8D65-A59E8EC8C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542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TRINI</dc:creator>
  <cp:lastModifiedBy>TRINI</cp:lastModifiedBy>
  <cp:revision>4</cp:revision>
  <dcterms:created xsi:type="dcterms:W3CDTF">2016-02-04T10:45:00Z</dcterms:created>
  <dcterms:modified xsi:type="dcterms:W3CDTF">2016-02-04T16:56:00Z</dcterms:modified>
</cp:coreProperties>
</file>