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w:body>
    <w:p w:rsidR="0043418B" w:rsidRDefault="002E2C38" w:rsidP="002E2C38">
      <w:pPr>
        <w:spacing w:after="0" w:line="240" w:lineRule="auto"/>
        <w:jc w:val="center"/>
        <w:rPr>
          <w:rFonts w:ascii="Lucida Calligraphy" w:hAnsi="Lucida Calligraphy"/>
          <w:b/>
          <w:color w:val="4F81BD" w:themeColor="accent1"/>
          <w:sz w:val="28"/>
          <w:lang w:val="es-ES_tradnl"/>
        </w:rPr>
      </w:pPr>
      <w:r>
        <w:rPr>
          <w:rFonts w:ascii="Lucida Calligraphy" w:hAnsi="Lucida Calligraphy"/>
          <w:b/>
          <w:color w:val="4F81BD" w:themeColor="accent1"/>
          <w:sz w:val="28"/>
          <w:lang w:val="es-ES_tradnl"/>
        </w:rPr>
        <w:t>Domingo XXX del tiempo ordinario –ciclo B-</w:t>
      </w:r>
    </w:p>
    <w:p w:rsidR="002E2C38" w:rsidRDefault="002E2C38" w:rsidP="002E2C38">
      <w:pPr>
        <w:spacing w:after="0" w:line="240" w:lineRule="auto"/>
        <w:jc w:val="center"/>
        <w:rPr>
          <w:rFonts w:ascii="Comic Sans MS" w:hAnsi="Comic Sans MS"/>
          <w:b/>
          <w:i/>
          <w:color w:val="C0504D" w:themeColor="accent2"/>
          <w:sz w:val="20"/>
          <w:lang w:val="es-ES_tradnl"/>
        </w:rPr>
      </w:pPr>
      <w:proofErr w:type="gramStart"/>
      <w:r>
        <w:rPr>
          <w:rFonts w:ascii="Comic Sans MS" w:hAnsi="Comic Sans MS"/>
          <w:b/>
          <w:i/>
          <w:color w:val="C0504D" w:themeColor="accent2"/>
          <w:sz w:val="20"/>
          <w:lang w:val="es-ES_tradnl"/>
        </w:rPr>
        <w:t>¡</w:t>
      </w:r>
      <w:proofErr w:type="gramEnd"/>
      <w:r>
        <w:rPr>
          <w:rFonts w:ascii="Comic Sans MS" w:hAnsi="Comic Sans MS"/>
          <w:b/>
          <w:i/>
          <w:color w:val="C0504D" w:themeColor="accent2"/>
          <w:sz w:val="20"/>
          <w:lang w:val="es-ES_tradnl"/>
        </w:rPr>
        <w:t xml:space="preserve">Cuando sentimos que Dios está a nuestro lado y experimentamos </w:t>
      </w:r>
      <w:r w:rsidRPr="002E2C38">
        <w:rPr>
          <w:rFonts w:ascii="Comic Sans MS" w:hAnsi="Comic Sans MS"/>
          <w:b/>
          <w:i/>
          <w:color w:val="C0504D" w:themeColor="accent2"/>
          <w:sz w:val="20"/>
          <w:lang w:val="es-ES_tradnl"/>
        </w:rPr>
        <w:t xml:space="preserve">el amor y la libertad que nos da, no podemos dejar de gritarlo al mundo entero, </w:t>
      </w:r>
    </w:p>
    <w:p w:rsidR="002E2C38" w:rsidRDefault="002E2C38" w:rsidP="002E2C38">
      <w:pPr>
        <w:spacing w:after="0" w:line="240" w:lineRule="auto"/>
        <w:jc w:val="center"/>
        <w:rPr>
          <w:rFonts w:ascii="Comic Sans MS" w:hAnsi="Comic Sans MS"/>
          <w:b/>
          <w:i/>
          <w:color w:val="C0504D" w:themeColor="accent2"/>
          <w:sz w:val="20"/>
          <w:lang w:val="es-ES_tradnl"/>
        </w:rPr>
      </w:pPr>
      <w:proofErr w:type="gramStart"/>
      <w:r w:rsidRPr="002E2C38">
        <w:rPr>
          <w:rFonts w:ascii="Comic Sans MS" w:hAnsi="Comic Sans MS"/>
          <w:b/>
          <w:i/>
          <w:color w:val="C0504D" w:themeColor="accent2"/>
          <w:sz w:val="20"/>
          <w:lang w:val="es-ES_tradnl"/>
        </w:rPr>
        <w:t>por</w:t>
      </w:r>
      <w:proofErr w:type="gramEnd"/>
      <w:r w:rsidRPr="002E2C38">
        <w:rPr>
          <w:rFonts w:ascii="Comic Sans MS" w:hAnsi="Comic Sans MS"/>
          <w:b/>
          <w:i/>
          <w:color w:val="C0504D" w:themeColor="accent2"/>
          <w:sz w:val="20"/>
          <w:lang w:val="es-ES_tradnl"/>
        </w:rPr>
        <w:t xml:space="preserve"> más que haya </w:t>
      </w:r>
      <w:r>
        <w:rPr>
          <w:rFonts w:ascii="Comic Sans MS" w:hAnsi="Comic Sans MS"/>
          <w:b/>
          <w:i/>
          <w:color w:val="C0504D" w:themeColor="accent2"/>
          <w:sz w:val="20"/>
          <w:lang w:val="es-ES_tradnl"/>
        </w:rPr>
        <w:t>gente que quiera</w:t>
      </w:r>
      <w:r w:rsidRPr="002E2C38">
        <w:rPr>
          <w:rFonts w:ascii="Comic Sans MS" w:hAnsi="Comic Sans MS"/>
          <w:b/>
          <w:i/>
          <w:color w:val="C0504D" w:themeColor="accent2"/>
          <w:sz w:val="20"/>
          <w:lang w:val="es-ES_tradnl"/>
        </w:rPr>
        <w:t xml:space="preserve"> hacernos callar</w:t>
      </w:r>
      <w:r>
        <w:rPr>
          <w:rFonts w:ascii="Comic Sans MS" w:hAnsi="Comic Sans MS"/>
          <w:b/>
          <w:i/>
          <w:color w:val="C0504D" w:themeColor="accent2"/>
          <w:sz w:val="20"/>
          <w:lang w:val="es-ES_tradnl"/>
        </w:rPr>
        <w:t>!</w:t>
      </w:r>
    </w:p>
    <w:p w:rsidR="002E2C38" w:rsidRDefault="002E2C38" w:rsidP="002E2C38">
      <w:pPr>
        <w:spacing w:after="0" w:line="240" w:lineRule="auto"/>
        <w:jc w:val="center"/>
        <w:rPr>
          <w:rFonts w:ascii="Comic Sans MS" w:hAnsi="Comic Sans MS"/>
          <w:b/>
          <w:i/>
          <w:color w:val="C0504D" w:themeColor="accent2"/>
          <w:sz w:val="20"/>
          <w:lang w:val="es-ES_tradnl"/>
        </w:rPr>
      </w:pPr>
    </w:p>
    <w:p w:rsidR="002E2C38" w:rsidRDefault="002E2C38" w:rsidP="00DF4A94">
      <w:pPr>
        <w:shd w:val="clear" w:color="auto" w:fill="DBE5F1" w:themeFill="accent1" w:themeFillTint="33"/>
        <w:spacing w:after="0" w:line="240" w:lineRule="auto"/>
        <w:jc w:val="both"/>
        <w:rPr>
          <w:lang w:val="es-ES_tradnl"/>
        </w:rPr>
      </w:pPr>
      <w:r>
        <w:rPr>
          <w:lang w:val="es-ES_tradnl"/>
        </w:rPr>
        <w:t>Si el domingo pasado el mensaje de la Palabra nos hacía descubrir el modo de vivir en el reino de Dios, y lo que significa ejercer</w:t>
      </w:r>
      <w:r w:rsidR="00020962">
        <w:rPr>
          <w:lang w:val="es-ES_tradnl"/>
        </w:rPr>
        <w:t xml:space="preserve"> el poder en ese resino: servir. Es</w:t>
      </w:r>
      <w:r>
        <w:rPr>
          <w:lang w:val="es-ES_tradnl"/>
        </w:rPr>
        <w:t>te día del Señor, la comunidad está llamada a abrirse paso entre la multitud de gente y de cosas que nos impiden acercarnos al</w:t>
      </w:r>
      <w:r w:rsidR="00020962">
        <w:rPr>
          <w:lang w:val="es-ES_tradnl"/>
        </w:rPr>
        <w:t xml:space="preserve"> Dios que pasa a nuestro lado,</w:t>
      </w:r>
      <w:r>
        <w:rPr>
          <w:lang w:val="es-ES_tradnl"/>
        </w:rPr>
        <w:t xml:space="preserve"> dejar que él se acerque</w:t>
      </w:r>
      <w:r w:rsidR="00020962">
        <w:rPr>
          <w:lang w:val="es-ES_tradnl"/>
        </w:rPr>
        <w:t xml:space="preserve"> y nos libere</w:t>
      </w:r>
      <w:r>
        <w:rPr>
          <w:lang w:val="es-ES_tradnl"/>
        </w:rPr>
        <w:t>. Veremos, sin embargo, que allí donde el reinado de Dios se está realizando es imposible quedarse en silencio y n</w:t>
      </w:r>
      <w:r w:rsidR="00020962">
        <w:rPr>
          <w:lang w:val="es-ES_tradnl"/>
        </w:rPr>
        <w:t xml:space="preserve">o gritar de gozo o de esperanza, </w:t>
      </w:r>
      <w:r>
        <w:rPr>
          <w:lang w:val="es-ES_tradnl"/>
        </w:rPr>
        <w:t xml:space="preserve">o de desesperación, incluso, ante la idea de perderlo. La cercanía de Dios en nuestra vida es </w:t>
      </w:r>
      <w:r w:rsidR="00020962">
        <w:rPr>
          <w:lang w:val="es-ES_tradnl"/>
        </w:rPr>
        <w:t>liberadora, iluminante;</w:t>
      </w:r>
      <w:r w:rsidR="00DF4A94">
        <w:rPr>
          <w:lang w:val="es-ES_tradnl"/>
        </w:rPr>
        <w:t xml:space="preserve"> congrega y dignifica a cada persona integrándola en la comunidad de los que se saben y se sienten salvados. El hilo conductor entre las tres lecturas es, una vez más, la elección. Lo importante es saber por quién, para qué y con quienes hemos sido elegidos/as. Descubriremos cosas asombrosas</w:t>
      </w:r>
      <w:r w:rsidR="00020962">
        <w:rPr>
          <w:lang w:val="es-ES_tradnl"/>
        </w:rPr>
        <w:t>: Dios elije lo que el mundo desprecia. La Misericordia se hace fuerte en la más grande de las miserias. Y, pese a lo grandes que creamos ser, de poco vale nuestra grandeza si no es mirada a través de los ojos de la Divinidad salvadora.</w:t>
      </w:r>
    </w:p>
    <w:p w:rsidR="00020962" w:rsidRDefault="00020962" w:rsidP="0083544E">
      <w:pPr>
        <w:spacing w:after="0" w:line="240" w:lineRule="auto"/>
        <w:ind w:left="708"/>
        <w:jc w:val="both"/>
        <w:rPr>
          <w:rFonts w:cs="Arial"/>
          <w:szCs w:val="21"/>
        </w:rPr>
      </w:pPr>
      <w:r>
        <w:rPr>
          <w:rFonts w:cs="Arial"/>
          <w:szCs w:val="21"/>
        </w:rPr>
        <w:t>[</w:t>
      </w:r>
      <w:r w:rsidRPr="00273283">
        <w:rPr>
          <w:rFonts w:cs="Arial"/>
          <w:szCs w:val="21"/>
        </w:rPr>
        <w:t>Siendo  tan corto</w:t>
      </w:r>
      <w:r>
        <w:rPr>
          <w:rFonts w:cs="Arial"/>
          <w:szCs w:val="21"/>
        </w:rPr>
        <w:t xml:space="preserve">s los </w:t>
      </w:r>
      <w:r w:rsidRPr="00273283">
        <w:rPr>
          <w:rFonts w:cs="Arial"/>
          <w:szCs w:val="21"/>
        </w:rPr>
        <w:t>texto</w:t>
      </w:r>
      <w:r>
        <w:rPr>
          <w:rFonts w:cs="Arial"/>
          <w:szCs w:val="21"/>
        </w:rPr>
        <w:t>s</w:t>
      </w:r>
      <w:r w:rsidRPr="00273283">
        <w:rPr>
          <w:rFonts w:cs="Arial"/>
          <w:szCs w:val="21"/>
        </w:rPr>
        <w:t xml:space="preserve">, no me resisto </w:t>
      </w:r>
      <w:r>
        <w:rPr>
          <w:rFonts w:cs="Arial"/>
          <w:szCs w:val="21"/>
        </w:rPr>
        <w:t>a incluirlos. Son, sin duda,</w:t>
      </w:r>
      <w:r w:rsidRPr="00273283">
        <w:rPr>
          <w:rFonts w:cs="Arial"/>
          <w:szCs w:val="21"/>
        </w:rPr>
        <w:t xml:space="preserve"> lo más importante de esta</w:t>
      </w:r>
      <w:r>
        <w:rPr>
          <w:rFonts w:cs="Arial"/>
          <w:szCs w:val="21"/>
        </w:rPr>
        <w:t>s</w:t>
      </w:r>
      <w:r w:rsidRPr="00273283">
        <w:rPr>
          <w:rFonts w:cs="Arial"/>
          <w:szCs w:val="21"/>
        </w:rPr>
        <w:t xml:space="preserve"> p</w:t>
      </w:r>
      <w:r>
        <w:rPr>
          <w:rFonts w:cs="Arial"/>
          <w:szCs w:val="21"/>
        </w:rPr>
        <w:t>áginas de reflexión o comentario: la Palabra que Dios nos dirige.</w:t>
      </w:r>
    </w:p>
    <w:p w:rsidR="00DF4A94" w:rsidRPr="00020962" w:rsidRDefault="00DF4A94" w:rsidP="002E2C38">
      <w:pPr>
        <w:spacing w:after="0" w:line="240" w:lineRule="auto"/>
        <w:jc w:val="both"/>
      </w:pPr>
    </w:p>
    <w:p w:rsidR="00DF4A94" w:rsidRPr="00137B50" w:rsidRDefault="00DF4A94" w:rsidP="002E2C38">
      <w:pPr>
        <w:spacing w:after="0" w:line="240" w:lineRule="auto"/>
        <w:jc w:val="both"/>
        <w:rPr>
          <w:b/>
          <w:color w:val="1F497D" w:themeColor="text2"/>
          <w:sz w:val="24"/>
          <w:lang w:val="es-ES_tradnl"/>
        </w:rPr>
      </w:pPr>
      <w:r w:rsidRPr="00137B50">
        <w:rPr>
          <w:b/>
          <w:color w:val="1F497D" w:themeColor="text2"/>
          <w:sz w:val="24"/>
          <w:lang w:val="es-ES_tradnl"/>
        </w:rPr>
        <w:t>1ra. Lectura</w:t>
      </w:r>
      <w:r w:rsidRPr="00137B50">
        <w:rPr>
          <w:b/>
          <w:i/>
          <w:color w:val="1F497D" w:themeColor="text2"/>
          <w:sz w:val="24"/>
          <w:lang w:val="es-ES_tradnl"/>
        </w:rPr>
        <w:t xml:space="preserve">: </w:t>
      </w:r>
      <w:r w:rsidR="00006D2D" w:rsidRPr="00137B50">
        <w:rPr>
          <w:b/>
          <w:i/>
          <w:color w:val="1F497D" w:themeColor="text2"/>
          <w:sz w:val="24"/>
          <w:lang w:val="es-ES_tradnl"/>
        </w:rPr>
        <w:t xml:space="preserve">Jeremías </w:t>
      </w:r>
      <w:r w:rsidRPr="00137B50">
        <w:rPr>
          <w:b/>
          <w:i/>
          <w:color w:val="1F497D" w:themeColor="text2"/>
          <w:sz w:val="24"/>
          <w:lang w:val="es-ES_tradnl"/>
        </w:rPr>
        <w:t>31, 7-9:</w:t>
      </w:r>
    </w:p>
    <w:p w:rsidR="00E64BA0" w:rsidRDefault="00273283" w:rsidP="00006D2D">
      <w:pPr>
        <w:pStyle w:val="Prrafodelista"/>
        <w:numPr>
          <w:ilvl w:val="0"/>
          <w:numId w:val="1"/>
        </w:numPr>
        <w:spacing w:after="0" w:line="240" w:lineRule="auto"/>
        <w:jc w:val="both"/>
        <w:rPr>
          <w:rFonts w:ascii="Book Antiqua" w:hAnsi="Book Antiqua" w:cs="Arial"/>
          <w:szCs w:val="21"/>
        </w:rPr>
      </w:pPr>
      <w:r w:rsidRPr="00020962">
        <w:rPr>
          <w:rFonts w:ascii="Book Antiqua" w:hAnsi="Book Antiqua" w:cs="Arial"/>
          <w:szCs w:val="21"/>
        </w:rPr>
        <w:t>La invitación del profeta está hecha a todos los pueblos de la tierra, y el pueblo por el que hemos de alegrarnos no es sólo el antiguo pueblo de Israel (</w:t>
      </w:r>
      <w:r w:rsidRPr="00020962">
        <w:rPr>
          <w:rFonts w:ascii="Book Antiqua" w:hAnsi="Book Antiqua" w:cs="Arial"/>
          <w:i/>
          <w:szCs w:val="21"/>
        </w:rPr>
        <w:t>Jacob</w:t>
      </w:r>
      <w:r w:rsidRPr="00020962">
        <w:rPr>
          <w:rFonts w:ascii="Book Antiqua" w:hAnsi="Book Antiqua" w:cs="Arial"/>
          <w:szCs w:val="21"/>
        </w:rPr>
        <w:t xml:space="preserve">), que ni siquiera era tal. Se trata de una llamada a experimentar la universalidad del actuar liberador y salvador de Dios. </w:t>
      </w:r>
    </w:p>
    <w:p w:rsidR="00273283" w:rsidRDefault="00273283" w:rsidP="00006D2D">
      <w:pPr>
        <w:spacing w:after="0" w:line="240" w:lineRule="auto"/>
        <w:jc w:val="both"/>
        <w:rPr>
          <w:rFonts w:ascii="Book Antiqua" w:hAnsi="Book Antiqua" w:cs="Arial"/>
          <w:szCs w:val="21"/>
        </w:rPr>
      </w:pPr>
      <w:r w:rsidRPr="00E64BA0">
        <w:rPr>
          <w:rFonts w:ascii="Book Antiqua" w:hAnsi="Book Antiqua" w:cs="Arial"/>
          <w:szCs w:val="21"/>
        </w:rPr>
        <w:t xml:space="preserve">¿A todos los pueblos, a todas las gentes? Pues sí. A todos los pueblos y </w:t>
      </w:r>
      <w:r w:rsidR="00020962" w:rsidRPr="00E64BA0">
        <w:rPr>
          <w:rFonts w:ascii="Book Antiqua" w:hAnsi="Book Antiqua" w:cs="Arial"/>
          <w:szCs w:val="21"/>
        </w:rPr>
        <w:t xml:space="preserve">a </w:t>
      </w:r>
      <w:r w:rsidRPr="00E64BA0">
        <w:rPr>
          <w:rFonts w:ascii="Book Antiqua" w:hAnsi="Book Antiqua" w:cs="Arial"/>
          <w:szCs w:val="21"/>
        </w:rPr>
        <w:t>todas las gentes que</w:t>
      </w:r>
      <w:r w:rsidR="00E64BA0" w:rsidRPr="00E64BA0">
        <w:rPr>
          <w:rFonts w:ascii="Book Antiqua" w:hAnsi="Book Antiqua" w:cs="Arial"/>
          <w:szCs w:val="21"/>
        </w:rPr>
        <w:t xml:space="preserve"> sufren hoy situaciones tan antiguas como actuales de represión, violencia, guerra… En el corazón de la Misericordia divina ellos son los elegidos, porque son también los sufridos y despojados. </w:t>
      </w:r>
      <w:r w:rsidR="0083544E">
        <w:rPr>
          <w:rFonts w:ascii="Book Antiqua" w:hAnsi="Book Antiqua" w:cs="Arial"/>
          <w:szCs w:val="21"/>
        </w:rPr>
        <w:t>Sus</w:t>
      </w:r>
      <w:r w:rsidR="00CC692C" w:rsidRPr="00E64BA0">
        <w:rPr>
          <w:rFonts w:ascii="Book Antiqua" w:hAnsi="Book Antiqua" w:cs="Arial"/>
          <w:szCs w:val="21"/>
        </w:rPr>
        <w:t xml:space="preserve"> criterios </w:t>
      </w:r>
      <w:r w:rsidRPr="00E64BA0">
        <w:rPr>
          <w:rFonts w:ascii="Book Antiqua" w:hAnsi="Book Antiqua" w:cs="Arial"/>
          <w:szCs w:val="21"/>
        </w:rPr>
        <w:t>de “elección”</w:t>
      </w:r>
      <w:r w:rsidR="00CC692C" w:rsidRPr="00E64BA0">
        <w:rPr>
          <w:rFonts w:ascii="Book Antiqua" w:hAnsi="Book Antiqua" w:cs="Arial"/>
          <w:szCs w:val="21"/>
        </w:rPr>
        <w:t xml:space="preserve"> no son los nuestros, los que manejamos cada día</w:t>
      </w:r>
      <w:r w:rsidRPr="00E64BA0">
        <w:rPr>
          <w:rFonts w:ascii="Book Antiqua" w:hAnsi="Book Antiqua" w:cs="Arial"/>
          <w:szCs w:val="21"/>
        </w:rPr>
        <w:t xml:space="preserve">. </w:t>
      </w:r>
      <w:r w:rsidR="00E64BA0" w:rsidRPr="00E64BA0">
        <w:rPr>
          <w:rFonts w:ascii="Book Antiqua" w:hAnsi="Book Antiqua" w:cs="Arial"/>
          <w:szCs w:val="21"/>
        </w:rPr>
        <w:t>La</w:t>
      </w:r>
      <w:r w:rsidR="00CC692C" w:rsidRPr="00E64BA0">
        <w:rPr>
          <w:rFonts w:ascii="Book Antiqua" w:hAnsi="Book Antiqua" w:cs="Arial"/>
          <w:szCs w:val="21"/>
        </w:rPr>
        <w:t xml:space="preserve"> elección </w:t>
      </w:r>
      <w:r w:rsidR="00E64BA0" w:rsidRPr="00E64BA0">
        <w:rPr>
          <w:rFonts w:ascii="Book Antiqua" w:hAnsi="Book Antiqua" w:cs="Arial"/>
          <w:szCs w:val="21"/>
        </w:rPr>
        <w:t xml:space="preserve">de Dios </w:t>
      </w:r>
      <w:r w:rsidR="00CC692C" w:rsidRPr="00E64BA0">
        <w:rPr>
          <w:rFonts w:ascii="Book Antiqua" w:hAnsi="Book Antiqua" w:cs="Arial"/>
          <w:szCs w:val="21"/>
        </w:rPr>
        <w:t xml:space="preserve">recae sobre </w:t>
      </w:r>
      <w:r w:rsidR="00E64BA0" w:rsidRPr="00E64BA0">
        <w:rPr>
          <w:rFonts w:ascii="Book Antiqua" w:hAnsi="Book Antiqua" w:cs="Arial"/>
          <w:szCs w:val="21"/>
        </w:rPr>
        <w:t xml:space="preserve">el “resto”: </w:t>
      </w:r>
      <w:r w:rsidR="00CC692C" w:rsidRPr="00E64BA0">
        <w:rPr>
          <w:rFonts w:ascii="Book Antiqua" w:hAnsi="Book Antiqua" w:cs="Arial"/>
          <w:szCs w:val="21"/>
        </w:rPr>
        <w:t xml:space="preserve">el pequeño grupo </w:t>
      </w:r>
      <w:r w:rsidR="001D70A1">
        <w:rPr>
          <w:rFonts w:ascii="Book Antiqua" w:hAnsi="Book Antiqua" w:cs="Arial"/>
          <w:szCs w:val="21"/>
        </w:rPr>
        <w:t xml:space="preserve">que se ha mantenido fiel en medio de la desgracia. El grupo </w:t>
      </w:r>
      <w:r w:rsidRPr="00E64BA0">
        <w:rPr>
          <w:rFonts w:ascii="Book Antiqua" w:hAnsi="Book Antiqua" w:cs="Arial"/>
          <w:szCs w:val="21"/>
        </w:rPr>
        <w:t>que regresa a la tierra de la que salieron deportados, perseguidos por l</w:t>
      </w:r>
      <w:r w:rsidR="00CC692C" w:rsidRPr="00E64BA0">
        <w:rPr>
          <w:rFonts w:ascii="Book Antiqua" w:hAnsi="Book Antiqua" w:cs="Arial"/>
          <w:szCs w:val="21"/>
        </w:rPr>
        <w:t>a guerra, hambrientos y heridos; ellos/as</w:t>
      </w:r>
      <w:r w:rsidRPr="00E64BA0">
        <w:rPr>
          <w:rFonts w:ascii="Book Antiqua" w:hAnsi="Book Antiqua" w:cs="Arial"/>
          <w:szCs w:val="21"/>
        </w:rPr>
        <w:t xml:space="preserve"> son los que están llamados a </w:t>
      </w:r>
      <w:r w:rsidR="00CC692C" w:rsidRPr="00E64BA0">
        <w:rPr>
          <w:rFonts w:ascii="Book Antiqua" w:hAnsi="Book Antiqua" w:cs="Arial"/>
          <w:szCs w:val="21"/>
        </w:rPr>
        <w:t xml:space="preserve">reestablecerse en el </w:t>
      </w:r>
      <w:r w:rsidR="00CC692C" w:rsidRPr="00E64BA0">
        <w:rPr>
          <w:rFonts w:ascii="Book Antiqua" w:hAnsi="Book Antiqua" w:cs="Arial"/>
          <w:i/>
          <w:szCs w:val="21"/>
        </w:rPr>
        <w:t>lugar de paz</w:t>
      </w:r>
      <w:r w:rsidR="00CC692C" w:rsidRPr="00E64BA0">
        <w:rPr>
          <w:rFonts w:ascii="Book Antiqua" w:hAnsi="Book Antiqua" w:cs="Arial"/>
          <w:szCs w:val="21"/>
        </w:rPr>
        <w:t>. Salieron</w:t>
      </w:r>
      <w:r w:rsidR="00883A3D" w:rsidRPr="00E64BA0">
        <w:rPr>
          <w:rFonts w:ascii="Book Antiqua" w:hAnsi="Book Antiqua" w:cs="Arial"/>
          <w:szCs w:val="21"/>
        </w:rPr>
        <w:t xml:space="preserve"> con llantos y dolor, </w:t>
      </w:r>
      <w:r w:rsidR="00CC692C" w:rsidRPr="00E64BA0">
        <w:rPr>
          <w:rFonts w:ascii="Book Antiqua" w:hAnsi="Book Antiqua" w:cs="Arial"/>
          <w:szCs w:val="21"/>
        </w:rPr>
        <w:t>regresan</w:t>
      </w:r>
      <w:r w:rsidR="00883A3D" w:rsidRPr="00E64BA0">
        <w:rPr>
          <w:rFonts w:ascii="Book Antiqua" w:hAnsi="Book Antiqua" w:cs="Arial"/>
          <w:szCs w:val="21"/>
        </w:rPr>
        <w:t xml:space="preserve"> con gritos de júbilo</w:t>
      </w:r>
      <w:r w:rsidR="00CC692C" w:rsidRPr="00E64BA0">
        <w:rPr>
          <w:rFonts w:ascii="Book Antiqua" w:hAnsi="Book Antiqua" w:cs="Arial"/>
          <w:szCs w:val="21"/>
        </w:rPr>
        <w:t xml:space="preserve"> y de alabanza</w:t>
      </w:r>
      <w:r w:rsidR="00883A3D" w:rsidRPr="00E64BA0">
        <w:rPr>
          <w:rFonts w:ascii="Book Antiqua" w:hAnsi="Book Antiqua" w:cs="Arial"/>
          <w:szCs w:val="21"/>
        </w:rPr>
        <w:t>, de alegría incontenibl</w:t>
      </w:r>
      <w:r w:rsidR="0083544E">
        <w:rPr>
          <w:rFonts w:ascii="Book Antiqua" w:hAnsi="Book Antiqua" w:cs="Arial"/>
          <w:szCs w:val="21"/>
        </w:rPr>
        <w:t xml:space="preserve">e… Los que creemos débiles son los fuertes: los que caminan entre fango y espinos, hambrientos, enfermos, indeseados…, </w:t>
      </w:r>
      <w:r w:rsidR="00883A3D" w:rsidRPr="00006D2D">
        <w:rPr>
          <w:rFonts w:ascii="Book Antiqua" w:hAnsi="Book Antiqua" w:cs="Arial"/>
          <w:szCs w:val="21"/>
        </w:rPr>
        <w:t xml:space="preserve">esa multitud </w:t>
      </w:r>
      <w:r w:rsidR="0083544E">
        <w:rPr>
          <w:rFonts w:ascii="Book Antiqua" w:hAnsi="Book Antiqua" w:cs="Arial"/>
          <w:szCs w:val="21"/>
        </w:rPr>
        <w:t xml:space="preserve">errante, </w:t>
      </w:r>
      <w:r w:rsidR="00CC692C" w:rsidRPr="00006D2D">
        <w:rPr>
          <w:rFonts w:ascii="Book Antiqua" w:hAnsi="Book Antiqua" w:cs="Arial"/>
          <w:szCs w:val="21"/>
        </w:rPr>
        <w:t xml:space="preserve">miles y miles de desplazados </w:t>
      </w:r>
      <w:r w:rsidR="0083544E">
        <w:rPr>
          <w:rFonts w:ascii="Book Antiqua" w:hAnsi="Book Antiqua" w:cs="Arial"/>
          <w:szCs w:val="21"/>
        </w:rPr>
        <w:t xml:space="preserve">por la violencia y la guerra, </w:t>
      </w:r>
      <w:r w:rsidR="00CC692C" w:rsidRPr="00006D2D">
        <w:rPr>
          <w:rFonts w:ascii="Book Antiqua" w:hAnsi="Book Antiqua" w:cs="Arial"/>
          <w:szCs w:val="21"/>
        </w:rPr>
        <w:t xml:space="preserve">que cruzan </w:t>
      </w:r>
      <w:r w:rsidR="001D70A1">
        <w:rPr>
          <w:rFonts w:ascii="Book Antiqua" w:hAnsi="Book Antiqua" w:cs="Arial"/>
          <w:szCs w:val="21"/>
        </w:rPr>
        <w:t>hoy “</w:t>
      </w:r>
      <w:r w:rsidR="00CC692C" w:rsidRPr="00006D2D">
        <w:rPr>
          <w:rFonts w:ascii="Book Antiqua" w:hAnsi="Book Antiqua" w:cs="Arial"/>
          <w:szCs w:val="21"/>
        </w:rPr>
        <w:t>nuestras</w:t>
      </w:r>
      <w:r w:rsidR="001D70A1">
        <w:rPr>
          <w:rFonts w:ascii="Book Antiqua" w:hAnsi="Book Antiqua" w:cs="Arial"/>
          <w:szCs w:val="21"/>
        </w:rPr>
        <w:t>”</w:t>
      </w:r>
      <w:r w:rsidR="00CC692C" w:rsidRPr="00006D2D">
        <w:rPr>
          <w:rFonts w:ascii="Book Antiqua" w:hAnsi="Book Antiqua" w:cs="Arial"/>
          <w:szCs w:val="21"/>
        </w:rPr>
        <w:t xml:space="preserve"> fronteras, cada </w:t>
      </w:r>
      <w:r w:rsidR="00E64BA0">
        <w:rPr>
          <w:rFonts w:ascii="Book Antiqua" w:hAnsi="Book Antiqua" w:cs="Arial"/>
          <w:szCs w:val="21"/>
        </w:rPr>
        <w:t>vez más hostiles</w:t>
      </w:r>
      <w:r w:rsidR="001D70A1">
        <w:rPr>
          <w:rFonts w:ascii="Book Antiqua" w:hAnsi="Book Antiqua" w:cs="Arial"/>
          <w:szCs w:val="21"/>
        </w:rPr>
        <w:t>;</w:t>
      </w:r>
      <w:r w:rsidR="00E64BA0">
        <w:rPr>
          <w:rFonts w:ascii="Book Antiqua" w:hAnsi="Book Antiqua" w:cs="Arial"/>
          <w:szCs w:val="21"/>
        </w:rPr>
        <w:t xml:space="preserve"> </w:t>
      </w:r>
      <w:r w:rsidR="00CC692C" w:rsidRPr="00006D2D">
        <w:rPr>
          <w:rFonts w:ascii="Book Antiqua" w:hAnsi="Book Antiqua" w:cs="Arial"/>
          <w:szCs w:val="21"/>
        </w:rPr>
        <w:t>hombres, mujeres, niños, ancianos que huyen de</w:t>
      </w:r>
      <w:r w:rsidR="00883A3D" w:rsidRPr="00006D2D">
        <w:rPr>
          <w:rFonts w:ascii="Book Antiqua" w:hAnsi="Book Antiqua" w:cs="Arial"/>
          <w:szCs w:val="21"/>
        </w:rPr>
        <w:t xml:space="preserve"> la </w:t>
      </w:r>
      <w:r w:rsidR="0083544E">
        <w:rPr>
          <w:rFonts w:ascii="Book Antiqua" w:hAnsi="Book Antiqua" w:cs="Arial"/>
          <w:szCs w:val="21"/>
        </w:rPr>
        <w:t xml:space="preserve">desesperación, del hambre y de la </w:t>
      </w:r>
      <w:r w:rsidR="00883A3D" w:rsidRPr="00006D2D">
        <w:rPr>
          <w:rFonts w:ascii="Book Antiqua" w:hAnsi="Book Antiqua" w:cs="Arial"/>
          <w:szCs w:val="21"/>
        </w:rPr>
        <w:t xml:space="preserve">muerte (sirios, afganos, iraquíes…) </w:t>
      </w:r>
      <w:r w:rsidR="0083544E">
        <w:rPr>
          <w:rFonts w:ascii="Book Antiqua" w:hAnsi="Book Antiqua" w:cs="Arial"/>
          <w:szCs w:val="21"/>
        </w:rPr>
        <w:t>¡Cómo desearíamos verlos de regreso</w:t>
      </w:r>
      <w:r w:rsidR="00883A3D" w:rsidRPr="00006D2D">
        <w:rPr>
          <w:rFonts w:ascii="Book Antiqua" w:hAnsi="Book Antiqua" w:cs="Arial"/>
          <w:szCs w:val="21"/>
        </w:rPr>
        <w:t xml:space="preserve"> a </w:t>
      </w:r>
      <w:r w:rsidR="00006D2D" w:rsidRPr="00006D2D">
        <w:rPr>
          <w:rFonts w:ascii="Book Antiqua" w:hAnsi="Book Antiqua" w:cs="Arial"/>
          <w:szCs w:val="21"/>
        </w:rPr>
        <w:t xml:space="preserve">su </w:t>
      </w:r>
      <w:r w:rsidR="00883A3D" w:rsidRPr="00006D2D">
        <w:rPr>
          <w:rFonts w:ascii="Book Antiqua" w:hAnsi="Book Antiqua" w:cs="Arial"/>
          <w:szCs w:val="21"/>
        </w:rPr>
        <w:t>tierra</w:t>
      </w:r>
      <w:r w:rsidR="0083544E">
        <w:rPr>
          <w:rFonts w:ascii="Book Antiqua" w:hAnsi="Book Antiqua" w:cs="Arial"/>
          <w:szCs w:val="21"/>
        </w:rPr>
        <w:t>,</w:t>
      </w:r>
      <w:r w:rsidR="00883A3D" w:rsidRPr="00006D2D">
        <w:rPr>
          <w:rFonts w:ascii="Book Antiqua" w:hAnsi="Book Antiqua" w:cs="Arial"/>
          <w:szCs w:val="21"/>
        </w:rPr>
        <w:t xml:space="preserve"> dando saltos de júbilo: libres y redimidos de todos sus sufrimientos…</w:t>
      </w:r>
      <w:r w:rsidR="0083544E">
        <w:rPr>
          <w:rFonts w:ascii="Book Antiqua" w:hAnsi="Book Antiqua" w:cs="Arial"/>
          <w:szCs w:val="21"/>
        </w:rPr>
        <w:t>!</w:t>
      </w:r>
      <w:r w:rsidR="00E64BA0">
        <w:rPr>
          <w:rFonts w:ascii="Book Antiqua" w:hAnsi="Book Antiqua" w:cs="Arial"/>
          <w:szCs w:val="21"/>
        </w:rPr>
        <w:t xml:space="preserve"> </w:t>
      </w:r>
      <w:r w:rsidR="00006D2D" w:rsidRPr="00006D2D">
        <w:rPr>
          <w:rFonts w:ascii="Book Antiqua" w:hAnsi="Book Antiqua" w:cs="Arial"/>
          <w:szCs w:val="21"/>
        </w:rPr>
        <w:t>¡</w:t>
      </w:r>
      <w:r w:rsidR="00883A3D" w:rsidRPr="00006D2D">
        <w:rPr>
          <w:rFonts w:ascii="Book Antiqua" w:hAnsi="Book Antiqua" w:cs="Arial"/>
          <w:szCs w:val="21"/>
        </w:rPr>
        <w:t>Señor, salva a tu pueblo</w:t>
      </w:r>
      <w:r w:rsidR="00006D2D" w:rsidRPr="00006D2D">
        <w:rPr>
          <w:rFonts w:ascii="Book Antiqua" w:hAnsi="Book Antiqua" w:cs="Arial"/>
          <w:szCs w:val="21"/>
        </w:rPr>
        <w:t>!</w:t>
      </w:r>
      <w:r w:rsidR="00883A3D" w:rsidRPr="00006D2D">
        <w:rPr>
          <w:rFonts w:ascii="Book Antiqua" w:hAnsi="Book Antiqua" w:cs="Arial"/>
          <w:szCs w:val="21"/>
        </w:rPr>
        <w:t xml:space="preserve"> </w:t>
      </w:r>
      <w:r w:rsidR="00E64BA0">
        <w:rPr>
          <w:rFonts w:ascii="Book Antiqua" w:hAnsi="Book Antiqua" w:cs="Arial"/>
          <w:szCs w:val="21"/>
        </w:rPr>
        <w:t>¡</w:t>
      </w:r>
      <w:r w:rsidR="00883A3D" w:rsidRPr="00006D2D">
        <w:rPr>
          <w:rFonts w:ascii="Book Antiqua" w:hAnsi="Book Antiqua" w:cs="Arial"/>
          <w:b/>
          <w:i/>
          <w:szCs w:val="21"/>
        </w:rPr>
        <w:t>Hoy</w:t>
      </w:r>
      <w:r w:rsidR="00E64BA0">
        <w:rPr>
          <w:rFonts w:ascii="Book Antiqua" w:hAnsi="Book Antiqua" w:cs="Arial"/>
          <w:szCs w:val="21"/>
        </w:rPr>
        <w:t>!</w:t>
      </w:r>
    </w:p>
    <w:p w:rsidR="00006D2D" w:rsidRDefault="00006D2D" w:rsidP="00006D2D">
      <w:pPr>
        <w:spacing w:after="0" w:line="240" w:lineRule="auto"/>
        <w:jc w:val="both"/>
        <w:rPr>
          <w:rFonts w:ascii="Book Antiqua" w:hAnsi="Book Antiqua" w:cs="Arial"/>
          <w:szCs w:val="21"/>
        </w:rPr>
      </w:pPr>
    </w:p>
    <w:p w:rsidR="00137B50" w:rsidRPr="00137B50" w:rsidRDefault="00137B50" w:rsidP="00006D2D">
      <w:pPr>
        <w:spacing w:after="0" w:line="240" w:lineRule="auto"/>
        <w:jc w:val="both"/>
        <w:rPr>
          <w:rFonts w:cs="Arial"/>
          <w:szCs w:val="21"/>
        </w:rPr>
      </w:pPr>
      <w:r w:rsidRPr="00137B50">
        <w:rPr>
          <w:rFonts w:ascii="Book Antiqua" w:hAnsi="Book Antiqua" w:cs="Arial"/>
          <w:b/>
          <w:i/>
          <w:color w:val="1F497D" w:themeColor="text2"/>
          <w:szCs w:val="21"/>
        </w:rPr>
        <w:t xml:space="preserve">Salmo 125: </w:t>
      </w:r>
      <w:r w:rsidRPr="00137B50">
        <w:rPr>
          <w:rFonts w:ascii="Book Antiqua" w:hAnsi="Book Antiqua" w:cs="Arial"/>
          <w:b/>
          <w:i/>
          <w:szCs w:val="21"/>
        </w:rPr>
        <w:t>“El Señor ha estado grande con nosotros y estamos alegres”.</w:t>
      </w:r>
      <w:r>
        <w:rPr>
          <w:rFonts w:ascii="Book Antiqua" w:hAnsi="Book Antiqua" w:cs="Arial"/>
          <w:szCs w:val="21"/>
        </w:rPr>
        <w:t xml:space="preserve"> </w:t>
      </w:r>
      <w:r w:rsidR="001D70A1">
        <w:rPr>
          <w:rFonts w:cs="Arial"/>
          <w:szCs w:val="21"/>
        </w:rPr>
        <w:t>Este es el testimonio que damos</w:t>
      </w:r>
      <w:r w:rsidRPr="00137B50">
        <w:rPr>
          <w:rFonts w:cs="Arial"/>
          <w:szCs w:val="21"/>
        </w:rPr>
        <w:t xml:space="preserve"> como pueblo que se sabe salvado y llamado a vivir en medio del mundo como testigo de la misericordia del Dios que salva y redime. Hagámoslo por convicción y porque lo sentimos en las entrañas de nuestra historia, pese a todos los signos de opresión y de muerte que nos rodean.</w:t>
      </w:r>
    </w:p>
    <w:p w:rsidR="00137B50" w:rsidRDefault="00137B50" w:rsidP="00006D2D">
      <w:pPr>
        <w:spacing w:after="0" w:line="240" w:lineRule="auto"/>
        <w:jc w:val="both"/>
        <w:rPr>
          <w:rFonts w:ascii="Book Antiqua" w:hAnsi="Book Antiqua" w:cs="Arial"/>
          <w:szCs w:val="21"/>
        </w:rPr>
      </w:pPr>
    </w:p>
    <w:p w:rsidR="00137B50" w:rsidRDefault="00137B50" w:rsidP="00006D2D">
      <w:pPr>
        <w:spacing w:after="0" w:line="240" w:lineRule="auto"/>
        <w:jc w:val="both"/>
        <w:rPr>
          <w:rFonts w:ascii="Book Antiqua" w:hAnsi="Book Antiqua" w:cs="Arial"/>
          <w:szCs w:val="21"/>
        </w:rPr>
      </w:pPr>
    </w:p>
    <w:p w:rsidR="00137B50" w:rsidRDefault="00137B50" w:rsidP="00006D2D">
      <w:pPr>
        <w:spacing w:after="0" w:line="240" w:lineRule="auto"/>
        <w:jc w:val="both"/>
        <w:rPr>
          <w:rFonts w:ascii="Book Antiqua" w:hAnsi="Book Antiqua" w:cs="Arial"/>
          <w:szCs w:val="21"/>
        </w:rPr>
      </w:pPr>
    </w:p>
    <w:p w:rsidR="00006D2D" w:rsidRDefault="00E64BA0" w:rsidP="00006D2D">
      <w:pPr>
        <w:spacing w:after="0" w:line="240" w:lineRule="auto"/>
        <w:jc w:val="both"/>
        <w:rPr>
          <w:rFonts w:ascii="Book Antiqua" w:hAnsi="Book Antiqua" w:cs="Arial"/>
          <w:b/>
          <w:i/>
          <w:color w:val="FF0000"/>
          <w:sz w:val="24"/>
          <w:szCs w:val="21"/>
        </w:rPr>
      </w:pPr>
      <w:r w:rsidRPr="00137B50">
        <w:rPr>
          <w:rFonts w:ascii="Book Antiqua" w:hAnsi="Book Antiqua" w:cs="Arial"/>
          <w:b/>
          <w:i/>
          <w:color w:val="FF0000"/>
          <w:sz w:val="24"/>
          <w:szCs w:val="21"/>
        </w:rPr>
        <w:lastRenderedPageBreak/>
        <w:t xml:space="preserve">2da. Lectura: </w:t>
      </w:r>
      <w:proofErr w:type="gramStart"/>
      <w:r w:rsidR="00006D2D" w:rsidRPr="00137B50">
        <w:rPr>
          <w:rFonts w:ascii="Book Antiqua" w:hAnsi="Book Antiqua" w:cs="Arial"/>
          <w:b/>
          <w:i/>
          <w:color w:val="FF0000"/>
          <w:sz w:val="24"/>
          <w:szCs w:val="21"/>
        </w:rPr>
        <w:t>Hebreos</w:t>
      </w:r>
      <w:proofErr w:type="gramEnd"/>
      <w:r w:rsidR="00006D2D" w:rsidRPr="00137B50">
        <w:rPr>
          <w:rFonts w:ascii="Book Antiqua" w:hAnsi="Book Antiqua" w:cs="Arial"/>
          <w:b/>
          <w:i/>
          <w:color w:val="FF0000"/>
          <w:sz w:val="24"/>
          <w:szCs w:val="21"/>
        </w:rPr>
        <w:t xml:space="preserve"> 5, 1-6</w:t>
      </w:r>
    </w:p>
    <w:p w:rsidR="00137B50" w:rsidRPr="00137B50" w:rsidRDefault="00137B50" w:rsidP="00006D2D">
      <w:pPr>
        <w:spacing w:after="0" w:line="240" w:lineRule="auto"/>
        <w:jc w:val="both"/>
        <w:rPr>
          <w:rFonts w:ascii="Book Antiqua" w:hAnsi="Book Antiqua" w:cs="Arial"/>
          <w:b/>
          <w:i/>
          <w:color w:val="FF0000"/>
          <w:sz w:val="24"/>
          <w:szCs w:val="21"/>
        </w:rPr>
      </w:pPr>
    </w:p>
    <w:p w:rsidR="005B7005" w:rsidRPr="005B7005" w:rsidRDefault="00D7704C" w:rsidP="00D7704C">
      <w:pPr>
        <w:pStyle w:val="Prrafodelista"/>
        <w:numPr>
          <w:ilvl w:val="0"/>
          <w:numId w:val="1"/>
        </w:numPr>
        <w:shd w:val="clear" w:color="auto" w:fill="FAFAFA"/>
        <w:spacing w:after="0" w:line="240" w:lineRule="auto"/>
        <w:ind w:right="-675"/>
        <w:jc w:val="both"/>
        <w:rPr>
          <w:rFonts w:ascii="Book Antiqua" w:hAnsi="Book Antiqua" w:cs="Arial"/>
          <w:i/>
          <w:szCs w:val="21"/>
        </w:rPr>
      </w:pPr>
      <w:r w:rsidRPr="00D7704C">
        <w:rPr>
          <w:rFonts w:ascii="Book Antiqua" w:hAnsi="Book Antiqua" w:cs="Arial"/>
          <w:szCs w:val="21"/>
        </w:rPr>
        <w:t>El sacerdocio de Cristo es reconocido por aquellos convertidos del judaísmo que pertenecen o están muy cerca del sacerdocio del Templo</w:t>
      </w:r>
      <w:r>
        <w:rPr>
          <w:rFonts w:ascii="Book Antiqua" w:hAnsi="Book Antiqua" w:cs="Arial"/>
          <w:szCs w:val="21"/>
        </w:rPr>
        <w:t>, como diferente y superando absolutamente la misión de éstos</w:t>
      </w:r>
      <w:r w:rsidRPr="00D7704C">
        <w:rPr>
          <w:rFonts w:ascii="Book Antiqua" w:hAnsi="Book Antiqua" w:cs="Arial"/>
          <w:szCs w:val="21"/>
        </w:rPr>
        <w:t>.</w:t>
      </w:r>
      <w:r>
        <w:rPr>
          <w:rFonts w:ascii="Book Antiqua" w:hAnsi="Book Antiqua" w:cs="Arial"/>
          <w:szCs w:val="21"/>
        </w:rPr>
        <w:t xml:space="preserve"> </w:t>
      </w:r>
      <w:r w:rsidRPr="00D7704C">
        <w:rPr>
          <w:rFonts w:ascii="Book Antiqua" w:hAnsi="Book Antiqua" w:cs="Arial"/>
          <w:i/>
          <w:szCs w:val="21"/>
        </w:rPr>
        <w:t>“Todo sacerdocio es elegido entre los hombres para representar a los hombres ante Dios”</w:t>
      </w:r>
      <w:r>
        <w:rPr>
          <w:rFonts w:ascii="Book Antiqua" w:hAnsi="Book Antiqua" w:cs="Arial"/>
          <w:szCs w:val="21"/>
        </w:rPr>
        <w:t xml:space="preserve"> Cristo, en cambio</w:t>
      </w:r>
      <w:r w:rsidRPr="00D7704C">
        <w:rPr>
          <w:rFonts w:ascii="Book Antiqua" w:hAnsi="Book Antiqua" w:cs="Arial"/>
          <w:szCs w:val="21"/>
        </w:rPr>
        <w:t xml:space="preserve"> </w:t>
      </w:r>
      <w:r>
        <w:rPr>
          <w:rFonts w:ascii="Book Antiqua" w:hAnsi="Book Antiqua" w:cs="Arial"/>
          <w:szCs w:val="21"/>
        </w:rPr>
        <w:t xml:space="preserve">es </w:t>
      </w:r>
      <w:r w:rsidR="005B7005">
        <w:rPr>
          <w:rFonts w:ascii="Book Antiqua" w:hAnsi="Book Antiqua" w:cs="Arial"/>
          <w:szCs w:val="21"/>
        </w:rPr>
        <w:t>El e</w:t>
      </w:r>
      <w:r>
        <w:rPr>
          <w:rFonts w:ascii="Book Antiqua" w:hAnsi="Book Antiqua" w:cs="Arial"/>
          <w:szCs w:val="21"/>
        </w:rPr>
        <w:t xml:space="preserve">legido para representar a Dios entre los hombres. </w:t>
      </w:r>
    </w:p>
    <w:p w:rsidR="00883A3D" w:rsidRDefault="00D7704C" w:rsidP="005B7005">
      <w:pPr>
        <w:shd w:val="clear" w:color="auto" w:fill="FAFAFA"/>
        <w:spacing w:after="0" w:line="240" w:lineRule="auto"/>
        <w:ind w:right="-675"/>
        <w:jc w:val="both"/>
        <w:rPr>
          <w:rFonts w:ascii="Book Antiqua" w:hAnsi="Book Antiqua" w:cs="Arial"/>
          <w:szCs w:val="21"/>
        </w:rPr>
      </w:pPr>
      <w:r w:rsidRPr="005B7005">
        <w:rPr>
          <w:rFonts w:ascii="Book Antiqua" w:hAnsi="Book Antiqua" w:cs="Arial"/>
          <w:szCs w:val="21"/>
        </w:rPr>
        <w:t>El ministerio sacerdotal en nuestra Iglesia es puro don: llamada a ser testigos</w:t>
      </w:r>
      <w:r w:rsidR="005B7005">
        <w:rPr>
          <w:rFonts w:ascii="Book Antiqua" w:hAnsi="Book Antiqua" w:cs="Arial"/>
          <w:szCs w:val="21"/>
        </w:rPr>
        <w:t xml:space="preserve"> y servidores</w:t>
      </w:r>
      <w:r w:rsidRPr="005B7005">
        <w:rPr>
          <w:rFonts w:ascii="Book Antiqua" w:hAnsi="Book Antiqua" w:cs="Arial"/>
          <w:szCs w:val="21"/>
        </w:rPr>
        <w:t xml:space="preserve"> de la misericordia divina</w:t>
      </w:r>
      <w:r w:rsidR="005B7005">
        <w:rPr>
          <w:rFonts w:ascii="Book Antiqua" w:hAnsi="Book Antiqua" w:cs="Arial"/>
          <w:szCs w:val="21"/>
        </w:rPr>
        <w:t>, y</w:t>
      </w:r>
      <w:r w:rsidRPr="005B7005">
        <w:rPr>
          <w:rFonts w:ascii="Book Antiqua" w:hAnsi="Book Antiqua" w:cs="Arial"/>
          <w:szCs w:val="21"/>
        </w:rPr>
        <w:t xml:space="preserve"> </w:t>
      </w:r>
      <w:r w:rsidRPr="005B7005">
        <w:rPr>
          <w:rFonts w:ascii="Book Antiqua" w:hAnsi="Book Antiqua" w:cs="Arial"/>
          <w:i/>
          <w:szCs w:val="21"/>
        </w:rPr>
        <w:t>“nadie puede arrogarse este don si no es llamado por Dios”</w:t>
      </w:r>
      <w:r w:rsidRPr="005B7005">
        <w:rPr>
          <w:rFonts w:ascii="Book Antiqua" w:hAnsi="Book Antiqua" w:cs="Arial"/>
          <w:szCs w:val="21"/>
        </w:rPr>
        <w:t>, de modo que nada de lo que ufanarse o de lo que engreírse, más bien, mucho que agradecer.</w:t>
      </w:r>
      <w:r w:rsidR="005B7005">
        <w:rPr>
          <w:rFonts w:ascii="Book Antiqua" w:hAnsi="Book Antiqua" w:cs="Arial"/>
          <w:szCs w:val="21"/>
        </w:rPr>
        <w:t xml:space="preserve"> Solo en la medida que sabemos servir a los demás, haciéndoles sentir el perdón y la compasión divina, realizamos la misión </w:t>
      </w:r>
      <w:proofErr w:type="gramStart"/>
      <w:r w:rsidR="005B7005">
        <w:rPr>
          <w:rFonts w:ascii="Book Antiqua" w:hAnsi="Book Antiqua" w:cs="Arial"/>
          <w:szCs w:val="21"/>
        </w:rPr>
        <w:t>a</w:t>
      </w:r>
      <w:proofErr w:type="gramEnd"/>
      <w:r w:rsidR="005B7005">
        <w:rPr>
          <w:rFonts w:ascii="Book Antiqua" w:hAnsi="Book Antiqua" w:cs="Arial"/>
          <w:szCs w:val="21"/>
        </w:rPr>
        <w:t xml:space="preserve"> la que hemos sido llamados en Cristo. Todos los bautizados en Cristo participamos de su sacerdocio. Seremos dichosos en la medida que lo ponemos en práctica y sentimos </w:t>
      </w:r>
      <w:r w:rsidR="00137B50">
        <w:rPr>
          <w:rFonts w:ascii="Book Antiqua" w:hAnsi="Book Antiqua" w:cs="Arial"/>
          <w:szCs w:val="21"/>
        </w:rPr>
        <w:t xml:space="preserve">como dirigidas a nosotras/os </w:t>
      </w:r>
      <w:r w:rsidR="005B7005">
        <w:rPr>
          <w:rFonts w:ascii="Book Antiqua" w:hAnsi="Book Antiqua" w:cs="Arial"/>
          <w:szCs w:val="21"/>
        </w:rPr>
        <w:t xml:space="preserve">esas palabras: </w:t>
      </w:r>
      <w:r w:rsidR="005B7005" w:rsidRPr="00137B50">
        <w:rPr>
          <w:rFonts w:ascii="Book Antiqua" w:hAnsi="Book Antiqua" w:cs="Arial"/>
          <w:i/>
          <w:szCs w:val="21"/>
        </w:rPr>
        <w:t>“Tú eres sacerdote eterno, a la manera de Melquisedec”</w:t>
      </w:r>
      <w:r w:rsidR="005B7005">
        <w:rPr>
          <w:rFonts w:ascii="Book Antiqua" w:hAnsi="Book Antiqua" w:cs="Arial"/>
          <w:szCs w:val="21"/>
        </w:rPr>
        <w:t xml:space="preserve">. Por cierto, un personaje extraño y emblemático </w:t>
      </w:r>
      <w:r w:rsidR="00137B50">
        <w:rPr>
          <w:rFonts w:ascii="Book Antiqua" w:hAnsi="Book Antiqua" w:cs="Arial"/>
          <w:szCs w:val="21"/>
        </w:rPr>
        <w:t xml:space="preserve">ese Melquisedec, </w:t>
      </w:r>
      <w:r w:rsidR="005B7005">
        <w:rPr>
          <w:rFonts w:ascii="Book Antiqua" w:hAnsi="Book Antiqua" w:cs="Arial"/>
          <w:szCs w:val="21"/>
        </w:rPr>
        <w:t xml:space="preserve">que acoge al errante patriarca Abrahám y lo orienta en su camino. </w:t>
      </w:r>
      <w:r w:rsidR="00137B50">
        <w:rPr>
          <w:rFonts w:ascii="Book Antiqua" w:hAnsi="Book Antiqua" w:cs="Arial"/>
          <w:szCs w:val="21"/>
        </w:rPr>
        <w:t>Si hemos sido llamadas/os a compartir con Jesucristo su misión salvadora es que hemos experimentado la llamada y la acogida de Dios en nuestra vida. ¡Dichosos, pues!</w:t>
      </w:r>
    </w:p>
    <w:p w:rsidR="00137B50" w:rsidRDefault="00137B50" w:rsidP="005B7005">
      <w:pPr>
        <w:shd w:val="clear" w:color="auto" w:fill="FAFAFA"/>
        <w:spacing w:after="0" w:line="240" w:lineRule="auto"/>
        <w:ind w:right="-675"/>
        <w:jc w:val="both"/>
        <w:rPr>
          <w:rFonts w:ascii="Book Antiqua" w:hAnsi="Book Antiqua" w:cs="Arial"/>
          <w:szCs w:val="21"/>
        </w:rPr>
      </w:pPr>
    </w:p>
    <w:p w:rsidR="004C34F5" w:rsidRDefault="00137B50" w:rsidP="004C34F5">
      <w:pPr>
        <w:shd w:val="clear" w:color="auto" w:fill="FAFAFA"/>
        <w:spacing w:after="0" w:line="240" w:lineRule="auto"/>
        <w:ind w:right="-675"/>
        <w:jc w:val="both"/>
        <w:rPr>
          <w:rFonts w:ascii="Book Antiqua" w:hAnsi="Book Antiqua" w:cs="Arial"/>
          <w:b/>
          <w:i/>
          <w:color w:val="C00000"/>
          <w:sz w:val="24"/>
          <w:szCs w:val="21"/>
        </w:rPr>
      </w:pPr>
      <w:r w:rsidRPr="00137B50">
        <w:rPr>
          <w:rFonts w:ascii="Book Antiqua" w:hAnsi="Book Antiqua" w:cs="Arial"/>
          <w:b/>
          <w:i/>
          <w:color w:val="C00000"/>
          <w:sz w:val="24"/>
          <w:szCs w:val="21"/>
        </w:rPr>
        <w:t>Evangelio: Marcos 10, 46-52</w:t>
      </w:r>
    </w:p>
    <w:p w:rsidR="004C34F5" w:rsidRDefault="004C34F5" w:rsidP="004C34F5">
      <w:pPr>
        <w:shd w:val="clear" w:color="auto" w:fill="FAFAFA"/>
        <w:spacing w:after="0" w:line="240" w:lineRule="auto"/>
        <w:ind w:right="-675"/>
        <w:jc w:val="both"/>
        <w:rPr>
          <w:rFonts w:ascii="Book Antiqua" w:hAnsi="Book Antiqua" w:cs="Arial"/>
          <w:b/>
          <w:i/>
          <w:color w:val="C00000"/>
          <w:sz w:val="24"/>
          <w:szCs w:val="21"/>
        </w:rPr>
      </w:pPr>
    </w:p>
    <w:p w:rsidR="004C34F5" w:rsidRPr="004C34F5" w:rsidRDefault="004C34F5" w:rsidP="004C34F5">
      <w:pPr>
        <w:pStyle w:val="Prrafodelista"/>
        <w:numPr>
          <w:ilvl w:val="0"/>
          <w:numId w:val="1"/>
        </w:numPr>
        <w:shd w:val="clear" w:color="auto" w:fill="FAFAFA"/>
        <w:spacing w:after="0" w:line="240" w:lineRule="auto"/>
        <w:ind w:right="-675"/>
        <w:jc w:val="both"/>
        <w:rPr>
          <w:rFonts w:ascii="Book Antiqua" w:hAnsi="Book Antiqua" w:cs="Arial"/>
          <w:b/>
          <w:color w:val="C00000"/>
          <w:sz w:val="24"/>
          <w:szCs w:val="21"/>
        </w:rPr>
      </w:pPr>
      <w:r w:rsidRPr="004C34F5">
        <w:rPr>
          <w:rFonts w:ascii="Book Antiqua" w:hAnsi="Book Antiqua" w:cs="Arial"/>
          <w:szCs w:val="21"/>
        </w:rPr>
        <w:t>En primer plano, Marcos nos muestra hoy a un Jesús que es misionero itinerante. Durante mucho tiempo permaneció actuando como un hombre más del pueblo; buscándose la vida de la mejor manera posible, saliendo de su pueblo Nazaret y estableciéndose, al parecer, en una ciudad más grande y con mayores perspectivas de trabajo: Cafarnaúm: “</w:t>
      </w:r>
      <w:r w:rsidRPr="004C34F5">
        <w:rPr>
          <w:rFonts w:ascii="Book Antiqua" w:hAnsi="Book Antiqua"/>
          <w:i/>
          <w:iCs/>
        </w:rPr>
        <w:t xml:space="preserve">Entró Jesús otra vez en Cafarnaúm después de algunos días; y se oyó que estaba en casa” </w:t>
      </w:r>
      <w:r w:rsidRPr="004C34F5">
        <w:rPr>
          <w:rFonts w:ascii="Book Antiqua" w:hAnsi="Book Antiqua"/>
          <w:iCs/>
        </w:rPr>
        <w:t xml:space="preserve">(Mc 2,1). </w:t>
      </w:r>
    </w:p>
    <w:p w:rsidR="008B2E7B" w:rsidRDefault="004C34F5" w:rsidP="008B2E7B">
      <w:pPr>
        <w:shd w:val="clear" w:color="auto" w:fill="FAFAFA"/>
        <w:spacing w:after="0" w:line="240" w:lineRule="auto"/>
        <w:ind w:right="-675" w:firstLine="360"/>
        <w:jc w:val="both"/>
        <w:rPr>
          <w:rFonts w:ascii="Book Antiqua" w:hAnsi="Book Antiqua"/>
          <w:iCs/>
        </w:rPr>
      </w:pPr>
      <w:r w:rsidRPr="004C34F5">
        <w:rPr>
          <w:rFonts w:ascii="Book Antiqua" w:hAnsi="Book Antiqua"/>
          <w:iCs/>
        </w:rPr>
        <w:t xml:space="preserve">Pues bien, ahora está en plena actividad, le urge la proclamación de la llegada </w:t>
      </w:r>
      <w:r w:rsidRPr="00EC1425">
        <w:rPr>
          <w:rFonts w:ascii="Book Antiqua" w:hAnsi="Book Antiqua"/>
          <w:i/>
          <w:iCs/>
        </w:rPr>
        <w:t>del reino de Dios.</w:t>
      </w:r>
      <w:r w:rsidR="00EC1425">
        <w:rPr>
          <w:rFonts w:ascii="Book Antiqua" w:hAnsi="Book Antiqua"/>
          <w:iCs/>
        </w:rPr>
        <w:t xml:space="preserve"> Lo</w:t>
      </w:r>
      <w:r w:rsidRPr="004C34F5">
        <w:rPr>
          <w:rFonts w:ascii="Book Antiqua" w:hAnsi="Book Antiqua"/>
          <w:iCs/>
        </w:rPr>
        <w:t xml:space="preserve"> siguen sus discípulos y mucha gente.</w:t>
      </w:r>
      <w:r w:rsidR="000B6B03">
        <w:rPr>
          <w:rFonts w:ascii="Book Antiqua" w:hAnsi="Book Antiqua"/>
          <w:iCs/>
        </w:rPr>
        <w:t xml:space="preserve"> Pero, lo interesante de este texto es, una vez más, el encuentr</w:t>
      </w:r>
      <w:r w:rsidR="00EC1425">
        <w:rPr>
          <w:rFonts w:ascii="Book Antiqua" w:hAnsi="Book Antiqua"/>
          <w:iCs/>
        </w:rPr>
        <w:t xml:space="preserve">o en el camino. Un ciego, el hijo de Timeo (Bartimeo), mendigo, para más señas, descubre en medio de la oscuridad la oportunidad de su vida. ¿Cómo no aprovecharla? Se hace oír, grita, </w:t>
      </w:r>
      <w:r w:rsidR="008B2E7B">
        <w:rPr>
          <w:rFonts w:ascii="Book Antiqua" w:hAnsi="Book Antiqua"/>
          <w:iCs/>
        </w:rPr>
        <w:t xml:space="preserve">cada vez con mayor fuerza, no sea que </w:t>
      </w:r>
      <w:r w:rsidR="00EC1425">
        <w:rPr>
          <w:rFonts w:ascii="Book Antiqua" w:hAnsi="Book Antiqua"/>
          <w:iCs/>
        </w:rPr>
        <w:t>el Maestro y Sanador de Nazaret</w:t>
      </w:r>
      <w:r w:rsidR="008B2E7B">
        <w:rPr>
          <w:rFonts w:ascii="Book Antiqua" w:hAnsi="Book Antiqua"/>
          <w:iCs/>
        </w:rPr>
        <w:t xml:space="preserve"> pase de largo</w:t>
      </w:r>
      <w:r w:rsidR="00EC1425">
        <w:rPr>
          <w:rFonts w:ascii="Book Antiqua" w:hAnsi="Book Antiqua"/>
          <w:iCs/>
        </w:rPr>
        <w:t xml:space="preserve">. </w:t>
      </w:r>
      <w:r w:rsidR="008B2E7B">
        <w:rPr>
          <w:rFonts w:ascii="Book Antiqua" w:hAnsi="Book Antiqua"/>
          <w:iCs/>
        </w:rPr>
        <w:t>Bartimeo e</w:t>
      </w:r>
      <w:r w:rsidR="00EC1425">
        <w:rPr>
          <w:rFonts w:ascii="Book Antiqua" w:hAnsi="Book Antiqua"/>
          <w:iCs/>
        </w:rPr>
        <w:t>stá dispuesto a vencer todas las dificultades y todos los obstáculos, vengan de donde vengan… Y vienen, precisamente, de los que tiene más cercanos</w:t>
      </w:r>
      <w:r w:rsidR="005965C3">
        <w:rPr>
          <w:rFonts w:ascii="Book Antiqua" w:hAnsi="Book Antiqua"/>
          <w:iCs/>
        </w:rPr>
        <w:t xml:space="preserve"> a él</w:t>
      </w:r>
      <w:r w:rsidR="00EC1425">
        <w:rPr>
          <w:rFonts w:ascii="Book Antiqua" w:hAnsi="Book Antiqua"/>
          <w:iCs/>
        </w:rPr>
        <w:t xml:space="preserve"> y de los que están más cercanos a Jesús. Para su bien, Jesús mismo escucha su grito y lo hace lla</w:t>
      </w:r>
      <w:r w:rsidR="005965C3">
        <w:rPr>
          <w:rFonts w:ascii="Book Antiqua" w:hAnsi="Book Antiqua"/>
          <w:iCs/>
        </w:rPr>
        <w:t xml:space="preserve">mar. </w:t>
      </w:r>
    </w:p>
    <w:p w:rsidR="008B2E7B" w:rsidRDefault="005965C3" w:rsidP="008B2E7B">
      <w:pPr>
        <w:shd w:val="clear" w:color="auto" w:fill="FAFAFA"/>
        <w:spacing w:after="0" w:line="240" w:lineRule="auto"/>
        <w:ind w:right="-675" w:firstLine="708"/>
        <w:jc w:val="both"/>
        <w:rPr>
          <w:rFonts w:ascii="Book Antiqua" w:hAnsi="Book Antiqua"/>
          <w:iCs/>
        </w:rPr>
      </w:pPr>
      <w:r>
        <w:rPr>
          <w:rFonts w:ascii="Book Antiqua" w:hAnsi="Book Antiqua"/>
          <w:iCs/>
        </w:rPr>
        <w:t>Los seguidores de Jesús son los elegidos para ayudar al Maestro en su labor, pero, no siempre están dispuestos, ni entienden la misión. Están preocupados de Jesús y no de lo que Jesús hace. Mal asunto…Cuando los dos, el ciego, que reconoce su ceguera y quiere liberarse de ella y Jesús</w:t>
      </w:r>
      <w:r w:rsidR="008B2E7B">
        <w:rPr>
          <w:rFonts w:ascii="Book Antiqua" w:hAnsi="Book Antiqua"/>
          <w:iCs/>
        </w:rPr>
        <w:t>,</w:t>
      </w:r>
      <w:r>
        <w:rPr>
          <w:rFonts w:ascii="Book Antiqua" w:hAnsi="Book Antiqua"/>
          <w:iCs/>
        </w:rPr>
        <w:t xml:space="preserve"> están frente a frente, el diálogo es de lo más </w:t>
      </w:r>
      <w:r w:rsidR="008B2E7B">
        <w:rPr>
          <w:rFonts w:ascii="Book Antiqua" w:hAnsi="Book Antiqua"/>
          <w:iCs/>
        </w:rPr>
        <w:t>elocuente</w:t>
      </w:r>
      <w:r>
        <w:rPr>
          <w:rFonts w:ascii="Book Antiqua" w:hAnsi="Book Antiqua"/>
          <w:iCs/>
        </w:rPr>
        <w:t xml:space="preserve">: </w:t>
      </w:r>
      <w:r w:rsidRPr="005965C3">
        <w:rPr>
          <w:rFonts w:ascii="Book Antiqua" w:hAnsi="Book Antiqua"/>
          <w:i/>
          <w:iCs/>
        </w:rPr>
        <w:t>¿“Qué quieres que haga por ti?”</w:t>
      </w:r>
      <w:r>
        <w:rPr>
          <w:rFonts w:ascii="Book Antiqua" w:hAnsi="Book Antiqua"/>
          <w:iCs/>
        </w:rPr>
        <w:t xml:space="preserve">... </w:t>
      </w:r>
      <w:r w:rsidRPr="005965C3">
        <w:rPr>
          <w:rFonts w:ascii="Book Antiqua" w:hAnsi="Book Antiqua"/>
          <w:i/>
          <w:iCs/>
        </w:rPr>
        <w:t>“Maestro, que vuelva a ver”</w:t>
      </w:r>
      <w:r>
        <w:rPr>
          <w:rFonts w:ascii="Book Antiqua" w:hAnsi="Book Antiqua"/>
          <w:i/>
          <w:iCs/>
        </w:rPr>
        <w:t>.</w:t>
      </w:r>
      <w:r>
        <w:rPr>
          <w:rFonts w:ascii="Book Antiqua" w:hAnsi="Book Antiqua"/>
          <w:iCs/>
        </w:rPr>
        <w:t xml:space="preserve"> La respuesta </w:t>
      </w:r>
      <w:r w:rsidR="008B2E7B">
        <w:rPr>
          <w:rFonts w:ascii="Book Antiqua" w:hAnsi="Book Antiqua"/>
          <w:iCs/>
        </w:rPr>
        <w:t xml:space="preserve">final, </w:t>
      </w:r>
      <w:r>
        <w:rPr>
          <w:rFonts w:ascii="Book Antiqua" w:hAnsi="Book Antiqua"/>
          <w:iCs/>
        </w:rPr>
        <w:t>en el evangelio de Marcos</w:t>
      </w:r>
      <w:r w:rsidR="008B2E7B">
        <w:rPr>
          <w:rFonts w:ascii="Book Antiqua" w:hAnsi="Book Antiqua"/>
          <w:iCs/>
        </w:rPr>
        <w:t>,</w:t>
      </w:r>
      <w:bookmarkStart w:id="0" w:name="_GoBack"/>
      <w:bookmarkEnd w:id="0"/>
      <w:r>
        <w:rPr>
          <w:rFonts w:ascii="Book Antiqua" w:hAnsi="Book Antiqua"/>
          <w:iCs/>
        </w:rPr>
        <w:t xml:space="preserve"> resulta casi extraña: </w:t>
      </w:r>
      <w:r w:rsidRPr="005965C3">
        <w:rPr>
          <w:rFonts w:ascii="Book Antiqua" w:hAnsi="Book Antiqua"/>
          <w:i/>
          <w:iCs/>
        </w:rPr>
        <w:t>“Anda, tu fe te ha salvado”.</w:t>
      </w:r>
      <w:r>
        <w:rPr>
          <w:rFonts w:ascii="Book Antiqua" w:hAnsi="Book Antiqua"/>
          <w:iCs/>
        </w:rPr>
        <w:t xml:space="preserve"> Cuándo entenderemos que no es el Dios milagrero el que nos salva, sino nuestra fe puesta en él, con una responsabilidad absoluta de nuestra parte. La fe salva. Quienes la tienen como verdadero don</w:t>
      </w:r>
      <w:r w:rsidR="008B2E7B">
        <w:rPr>
          <w:rFonts w:ascii="Book Antiqua" w:hAnsi="Book Antiqua"/>
          <w:iCs/>
        </w:rPr>
        <w:t>,</w:t>
      </w:r>
      <w:r>
        <w:rPr>
          <w:rFonts w:ascii="Book Antiqua" w:hAnsi="Book Antiqua"/>
          <w:iCs/>
        </w:rPr>
        <w:t xml:space="preserve"> y la practican, saben lo que eso significa.</w:t>
      </w:r>
      <w:r w:rsidR="008B2E7B">
        <w:rPr>
          <w:rFonts w:ascii="Book Antiqua" w:hAnsi="Book Antiqua"/>
          <w:iCs/>
        </w:rPr>
        <w:t xml:space="preserve"> </w:t>
      </w:r>
    </w:p>
    <w:p w:rsidR="005965C3" w:rsidRDefault="008B2E7B" w:rsidP="008B2E7B">
      <w:pPr>
        <w:shd w:val="clear" w:color="auto" w:fill="FAFAFA"/>
        <w:spacing w:after="0" w:line="240" w:lineRule="auto"/>
        <w:ind w:left="708" w:right="-675"/>
        <w:jc w:val="both"/>
        <w:rPr>
          <w:rFonts w:ascii="Book Antiqua" w:hAnsi="Book Antiqua"/>
          <w:iCs/>
        </w:rPr>
      </w:pPr>
      <w:r>
        <w:rPr>
          <w:rFonts w:ascii="Book Antiqua" w:hAnsi="Book Antiqua"/>
          <w:iCs/>
        </w:rPr>
        <w:t xml:space="preserve">Me cueste lo que me cueste, mi grito será: “¡Jesús, hijo de David, ten compasión de mí!”. Porque sé que el siempre escucha y libera de la oscuridad de nuestros ojos, de los ojos de nuestro corazón. </w:t>
      </w:r>
    </w:p>
    <w:p w:rsidR="008B2E7B" w:rsidRDefault="008B2E7B" w:rsidP="008B2E7B">
      <w:pPr>
        <w:shd w:val="clear" w:color="auto" w:fill="FAFAFA"/>
        <w:spacing w:after="0" w:line="240" w:lineRule="auto"/>
        <w:ind w:right="-675" w:firstLine="708"/>
        <w:jc w:val="both"/>
        <w:rPr>
          <w:rFonts w:ascii="Book Antiqua" w:hAnsi="Book Antiqua"/>
          <w:iCs/>
        </w:rPr>
      </w:pPr>
    </w:p>
    <w:p w:rsidR="008B2E7B" w:rsidRDefault="008B2E7B" w:rsidP="008B2E7B">
      <w:pPr>
        <w:shd w:val="clear" w:color="auto" w:fill="FAFAFA"/>
        <w:spacing w:after="0" w:line="240" w:lineRule="auto"/>
        <w:ind w:right="-675" w:firstLine="708"/>
        <w:jc w:val="both"/>
        <w:rPr>
          <w:rFonts w:ascii="Book Antiqua" w:hAnsi="Book Antiqua"/>
          <w:iCs/>
        </w:rPr>
      </w:pPr>
    </w:p>
    <w:p w:rsidR="008B2E7B" w:rsidRPr="008B2E7B" w:rsidRDefault="008B2E7B" w:rsidP="008B2E7B">
      <w:pPr>
        <w:shd w:val="clear" w:color="auto" w:fill="FAFAFA"/>
        <w:spacing w:after="0" w:line="240" w:lineRule="auto"/>
        <w:ind w:right="-675" w:firstLine="708"/>
        <w:jc w:val="right"/>
        <w:rPr>
          <w:rFonts w:ascii="Comic Sans MS" w:hAnsi="Comic Sans MS"/>
          <w:b/>
          <w:i/>
          <w:iCs/>
          <w:sz w:val="18"/>
        </w:rPr>
      </w:pPr>
      <w:r>
        <w:rPr>
          <w:rFonts w:ascii="Comic Sans MS" w:hAnsi="Comic Sans MS"/>
          <w:b/>
          <w:i/>
          <w:iCs/>
          <w:sz w:val="18"/>
        </w:rPr>
        <w:t>Trinidad León Martín, mc</w:t>
      </w:r>
    </w:p>
    <w:sectPr w:rsidR="008B2E7B" w:rsidRPr="008B2E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4pt;height:11.4pt" o:bullet="t">
        <v:imagedata r:id="rId1" o:title="msoD99"/>
      </v:shape>
    </w:pict>
  </w:numPicBullet>
  <w:abstractNum w:abstractNumId="0">
    <w:nsid w:val="6AAE52F8"/>
    <w:multiLevelType w:val="hybridMultilevel"/>
    <w:tmpl w:val="44B43668"/>
    <w:lvl w:ilvl="0" w:tplc="0C0A0007">
      <w:start w:val="1"/>
      <w:numFmt w:val="bullet"/>
      <w:lvlText w:val=""/>
      <w:lvlPicBulletId w:val="0"/>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38"/>
    <w:rsid w:val="00006D2D"/>
    <w:rsid w:val="00020962"/>
    <w:rsid w:val="000B6B03"/>
    <w:rsid w:val="00137B50"/>
    <w:rsid w:val="001D70A1"/>
    <w:rsid w:val="00273283"/>
    <w:rsid w:val="002E2C38"/>
    <w:rsid w:val="0043418B"/>
    <w:rsid w:val="004C34F5"/>
    <w:rsid w:val="005965C3"/>
    <w:rsid w:val="005B7005"/>
    <w:rsid w:val="0083544E"/>
    <w:rsid w:val="00883A3D"/>
    <w:rsid w:val="008B2E7B"/>
    <w:rsid w:val="00CC692C"/>
    <w:rsid w:val="00D7704C"/>
    <w:rsid w:val="00DF4A94"/>
    <w:rsid w:val="00E64BA0"/>
    <w:rsid w:val="00EC14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0962"/>
    <w:pPr>
      <w:ind w:left="720"/>
      <w:contextualSpacing/>
    </w:pPr>
  </w:style>
  <w:style w:type="character" w:styleId="Textoennegrita">
    <w:name w:val="Strong"/>
    <w:basedOn w:val="Fuentedeprrafopredeter"/>
    <w:uiPriority w:val="22"/>
    <w:qFormat/>
    <w:rsid w:val="00006D2D"/>
    <w:rPr>
      <w:b/>
      <w:bCs/>
    </w:rPr>
  </w:style>
  <w:style w:type="character" w:customStyle="1" w:styleId="verse-1">
    <w:name w:val="verse-1"/>
    <w:basedOn w:val="Fuentedeprrafopredeter"/>
    <w:rsid w:val="00006D2D"/>
  </w:style>
  <w:style w:type="character" w:customStyle="1" w:styleId="verse-2">
    <w:name w:val="verse-2"/>
    <w:basedOn w:val="Fuentedeprrafopredeter"/>
    <w:rsid w:val="00006D2D"/>
  </w:style>
  <w:style w:type="character" w:customStyle="1" w:styleId="verse-3">
    <w:name w:val="verse-3"/>
    <w:basedOn w:val="Fuentedeprrafopredeter"/>
    <w:rsid w:val="00006D2D"/>
  </w:style>
  <w:style w:type="character" w:customStyle="1" w:styleId="verse-4">
    <w:name w:val="verse-4"/>
    <w:basedOn w:val="Fuentedeprrafopredeter"/>
    <w:rsid w:val="00006D2D"/>
  </w:style>
  <w:style w:type="character" w:customStyle="1" w:styleId="verse-5">
    <w:name w:val="verse-5"/>
    <w:basedOn w:val="Fuentedeprrafopredeter"/>
    <w:rsid w:val="00006D2D"/>
  </w:style>
  <w:style w:type="character" w:customStyle="1" w:styleId="verse-6">
    <w:name w:val="verse-6"/>
    <w:basedOn w:val="Fuentedeprrafopredeter"/>
    <w:rsid w:val="00006D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0962"/>
    <w:pPr>
      <w:ind w:left="720"/>
      <w:contextualSpacing/>
    </w:pPr>
  </w:style>
  <w:style w:type="character" w:styleId="Textoennegrita">
    <w:name w:val="Strong"/>
    <w:basedOn w:val="Fuentedeprrafopredeter"/>
    <w:uiPriority w:val="22"/>
    <w:qFormat/>
    <w:rsid w:val="00006D2D"/>
    <w:rPr>
      <w:b/>
      <w:bCs/>
    </w:rPr>
  </w:style>
  <w:style w:type="character" w:customStyle="1" w:styleId="verse-1">
    <w:name w:val="verse-1"/>
    <w:basedOn w:val="Fuentedeprrafopredeter"/>
    <w:rsid w:val="00006D2D"/>
  </w:style>
  <w:style w:type="character" w:customStyle="1" w:styleId="verse-2">
    <w:name w:val="verse-2"/>
    <w:basedOn w:val="Fuentedeprrafopredeter"/>
    <w:rsid w:val="00006D2D"/>
  </w:style>
  <w:style w:type="character" w:customStyle="1" w:styleId="verse-3">
    <w:name w:val="verse-3"/>
    <w:basedOn w:val="Fuentedeprrafopredeter"/>
    <w:rsid w:val="00006D2D"/>
  </w:style>
  <w:style w:type="character" w:customStyle="1" w:styleId="verse-4">
    <w:name w:val="verse-4"/>
    <w:basedOn w:val="Fuentedeprrafopredeter"/>
    <w:rsid w:val="00006D2D"/>
  </w:style>
  <w:style w:type="character" w:customStyle="1" w:styleId="verse-5">
    <w:name w:val="verse-5"/>
    <w:basedOn w:val="Fuentedeprrafopredeter"/>
    <w:rsid w:val="00006D2D"/>
  </w:style>
  <w:style w:type="character" w:customStyle="1" w:styleId="verse-6">
    <w:name w:val="verse-6"/>
    <w:basedOn w:val="Fuentedeprrafopredeter"/>
    <w:rsid w:val="00006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777613">
      <w:bodyDiv w:val="1"/>
      <w:marLeft w:val="0"/>
      <w:marRight w:val="0"/>
      <w:marTop w:val="0"/>
      <w:marBottom w:val="0"/>
      <w:divBdr>
        <w:top w:val="none" w:sz="0" w:space="0" w:color="auto"/>
        <w:left w:val="none" w:sz="0" w:space="0" w:color="auto"/>
        <w:bottom w:val="none" w:sz="0" w:space="0" w:color="auto"/>
        <w:right w:val="none" w:sz="0" w:space="0" w:color="auto"/>
      </w:divBdr>
      <w:divsChild>
        <w:div w:id="2009093646">
          <w:marLeft w:val="0"/>
          <w:marRight w:val="0"/>
          <w:marTop w:val="0"/>
          <w:marBottom w:val="0"/>
          <w:divBdr>
            <w:top w:val="none" w:sz="0" w:space="0" w:color="auto"/>
            <w:left w:val="none" w:sz="0" w:space="0" w:color="auto"/>
            <w:bottom w:val="none" w:sz="0" w:space="0" w:color="auto"/>
            <w:right w:val="none" w:sz="0" w:space="0" w:color="auto"/>
          </w:divBdr>
          <w:divsChild>
            <w:div w:id="1847595262">
              <w:marLeft w:val="-225"/>
              <w:marRight w:val="-225"/>
              <w:marTop w:val="0"/>
              <w:marBottom w:val="0"/>
              <w:divBdr>
                <w:top w:val="none" w:sz="0" w:space="0" w:color="auto"/>
                <w:left w:val="none" w:sz="0" w:space="0" w:color="auto"/>
                <w:bottom w:val="none" w:sz="0" w:space="0" w:color="auto"/>
                <w:right w:val="none" w:sz="0" w:space="0" w:color="auto"/>
              </w:divBdr>
              <w:divsChild>
                <w:div w:id="634287675">
                  <w:marLeft w:val="0"/>
                  <w:marRight w:val="0"/>
                  <w:marTop w:val="0"/>
                  <w:marBottom w:val="0"/>
                  <w:divBdr>
                    <w:top w:val="none" w:sz="0" w:space="0" w:color="auto"/>
                    <w:left w:val="none" w:sz="0" w:space="0" w:color="auto"/>
                    <w:bottom w:val="none" w:sz="0" w:space="0" w:color="auto"/>
                    <w:right w:val="none" w:sz="0" w:space="0" w:color="auto"/>
                  </w:divBdr>
                  <w:divsChild>
                    <w:div w:id="1458060603">
                      <w:marLeft w:val="-225"/>
                      <w:marRight w:val="-225"/>
                      <w:marTop w:val="0"/>
                      <w:marBottom w:val="0"/>
                      <w:divBdr>
                        <w:top w:val="none" w:sz="0" w:space="0" w:color="auto"/>
                        <w:left w:val="none" w:sz="0" w:space="0" w:color="auto"/>
                        <w:bottom w:val="none" w:sz="0" w:space="0" w:color="auto"/>
                        <w:right w:val="none" w:sz="0" w:space="0" w:color="auto"/>
                      </w:divBdr>
                      <w:divsChild>
                        <w:div w:id="1971592306">
                          <w:marLeft w:val="0"/>
                          <w:marRight w:val="0"/>
                          <w:marTop w:val="0"/>
                          <w:marBottom w:val="0"/>
                          <w:divBdr>
                            <w:top w:val="none" w:sz="0" w:space="0" w:color="auto"/>
                            <w:left w:val="none" w:sz="0" w:space="0" w:color="auto"/>
                            <w:bottom w:val="none" w:sz="0" w:space="0" w:color="auto"/>
                            <w:right w:val="none" w:sz="0" w:space="0" w:color="auto"/>
                          </w:divBdr>
                          <w:divsChild>
                            <w:div w:id="564680363">
                              <w:marLeft w:val="-225"/>
                              <w:marRight w:val="-225"/>
                              <w:marTop w:val="0"/>
                              <w:marBottom w:val="0"/>
                              <w:divBdr>
                                <w:top w:val="none" w:sz="0" w:space="0" w:color="auto"/>
                                <w:left w:val="none" w:sz="0" w:space="0" w:color="auto"/>
                                <w:bottom w:val="none" w:sz="0" w:space="0" w:color="auto"/>
                                <w:right w:val="none" w:sz="0" w:space="0" w:color="auto"/>
                              </w:divBdr>
                              <w:divsChild>
                                <w:div w:id="1673482340">
                                  <w:marLeft w:val="0"/>
                                  <w:marRight w:val="0"/>
                                  <w:marTop w:val="0"/>
                                  <w:marBottom w:val="0"/>
                                  <w:divBdr>
                                    <w:top w:val="none" w:sz="0" w:space="0" w:color="auto"/>
                                    <w:left w:val="none" w:sz="0" w:space="0" w:color="auto"/>
                                    <w:bottom w:val="none" w:sz="0" w:space="0" w:color="auto"/>
                                    <w:right w:val="none" w:sz="0" w:space="0" w:color="auto"/>
                                  </w:divBdr>
                                  <w:divsChild>
                                    <w:div w:id="85275010">
                                      <w:marLeft w:val="0"/>
                                      <w:marRight w:val="0"/>
                                      <w:marTop w:val="0"/>
                                      <w:marBottom w:val="300"/>
                                      <w:divBdr>
                                        <w:top w:val="single" w:sz="12" w:space="23" w:color="F7BD43"/>
                                        <w:left w:val="single" w:sz="6" w:space="11" w:color="F1F1F1"/>
                                        <w:bottom w:val="single" w:sz="12" w:space="23" w:color="DDDDDD"/>
                                        <w:right w:val="single" w:sz="6" w:space="11" w:color="F1F1F1"/>
                                      </w:divBdr>
                                      <w:divsChild>
                                        <w:div w:id="622343943">
                                          <w:marLeft w:val="0"/>
                                          <w:marRight w:val="0"/>
                                          <w:marTop w:val="0"/>
                                          <w:marBottom w:val="0"/>
                                          <w:divBdr>
                                            <w:top w:val="none" w:sz="0" w:space="0" w:color="auto"/>
                                            <w:left w:val="none" w:sz="0" w:space="0" w:color="auto"/>
                                            <w:bottom w:val="none" w:sz="0" w:space="0" w:color="auto"/>
                                            <w:right w:val="none" w:sz="0" w:space="0" w:color="auto"/>
                                          </w:divBdr>
                                        </w:div>
                                        <w:div w:id="659966412">
                                          <w:marLeft w:val="0"/>
                                          <w:marRight w:val="0"/>
                                          <w:marTop w:val="0"/>
                                          <w:marBottom w:val="0"/>
                                          <w:divBdr>
                                            <w:top w:val="none" w:sz="0" w:space="0" w:color="auto"/>
                                            <w:left w:val="none" w:sz="0" w:space="0" w:color="auto"/>
                                            <w:bottom w:val="none" w:sz="0" w:space="0" w:color="auto"/>
                                            <w:right w:val="none" w:sz="0" w:space="0" w:color="auto"/>
                                          </w:divBdr>
                                        </w:div>
                                        <w:div w:id="949121906">
                                          <w:marLeft w:val="0"/>
                                          <w:marRight w:val="0"/>
                                          <w:marTop w:val="0"/>
                                          <w:marBottom w:val="0"/>
                                          <w:divBdr>
                                            <w:top w:val="none" w:sz="0" w:space="0" w:color="auto"/>
                                            <w:left w:val="none" w:sz="0" w:space="0" w:color="auto"/>
                                            <w:bottom w:val="none" w:sz="0" w:space="0" w:color="auto"/>
                                            <w:right w:val="none" w:sz="0" w:space="0" w:color="auto"/>
                                          </w:divBdr>
                                        </w:div>
                                        <w:div w:id="1984191905">
                                          <w:marLeft w:val="0"/>
                                          <w:marRight w:val="0"/>
                                          <w:marTop w:val="0"/>
                                          <w:marBottom w:val="0"/>
                                          <w:divBdr>
                                            <w:top w:val="none" w:sz="0" w:space="0" w:color="auto"/>
                                            <w:left w:val="none" w:sz="0" w:space="0" w:color="auto"/>
                                            <w:bottom w:val="none" w:sz="0" w:space="0" w:color="auto"/>
                                            <w:right w:val="none" w:sz="0" w:space="0" w:color="auto"/>
                                          </w:divBdr>
                                        </w:div>
                                        <w:div w:id="98375480">
                                          <w:marLeft w:val="0"/>
                                          <w:marRight w:val="0"/>
                                          <w:marTop w:val="0"/>
                                          <w:marBottom w:val="0"/>
                                          <w:divBdr>
                                            <w:top w:val="none" w:sz="0" w:space="0" w:color="auto"/>
                                            <w:left w:val="none" w:sz="0" w:space="0" w:color="auto"/>
                                            <w:bottom w:val="none" w:sz="0" w:space="0" w:color="auto"/>
                                            <w:right w:val="none" w:sz="0" w:space="0" w:color="auto"/>
                                          </w:divBdr>
                                        </w:div>
                                        <w:div w:id="11438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1090</Words>
  <Characters>5996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4</cp:revision>
  <dcterms:created xsi:type="dcterms:W3CDTF">2015-10-21T10:51:00Z</dcterms:created>
  <dcterms:modified xsi:type="dcterms:W3CDTF">2015-10-23T12:52:00Z</dcterms:modified>
</cp:coreProperties>
</file>